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71" w:rsidRDefault="00307EDB">
      <w:pPr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</w:t>
      </w:r>
      <w:r w:rsidR="00FC1576">
        <w:rPr>
          <w:rFonts w:ascii="仿宋_GB2312" w:eastAsia="仿宋_GB2312" w:hAnsi="仿宋_GB2312" w:cs="仿宋_GB2312" w:hint="eastAsia"/>
          <w:bCs/>
          <w:sz w:val="32"/>
          <w:szCs w:val="32"/>
        </w:rPr>
        <w:t>-1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B37371" w:rsidRDefault="00307EDB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sz w:val="48"/>
          <w:szCs w:val="48"/>
        </w:rPr>
        <w:t>202</w:t>
      </w:r>
      <w:r w:rsidR="00F11C12">
        <w:rPr>
          <w:rFonts w:ascii="方正小标宋_GBK" w:eastAsia="方正小标宋_GBK" w:hAnsi="方正小标宋_GBK" w:cs="方正小标宋_GBK" w:hint="eastAsia"/>
          <w:b/>
          <w:sz w:val="48"/>
          <w:szCs w:val="48"/>
        </w:rPr>
        <w:t>4</w:t>
      </w:r>
      <w:r>
        <w:rPr>
          <w:rFonts w:ascii="方正小标宋_GBK" w:eastAsia="方正小标宋_GBK" w:hAnsi="方正小标宋_GBK" w:cs="方正小标宋_GBK" w:hint="eastAsia"/>
          <w:b/>
          <w:sz w:val="48"/>
          <w:szCs w:val="48"/>
        </w:rPr>
        <w:t>年</w:t>
      </w:r>
      <w:r>
        <w:rPr>
          <w:rFonts w:ascii="方正小标宋_GBK" w:eastAsia="方正小标宋_GBK" w:hAnsi="方正小标宋_GBK" w:cs="方正小标宋_GBK" w:hint="eastAsia"/>
          <w:b/>
          <w:kern w:val="0"/>
          <w:sz w:val="48"/>
          <w:szCs w:val="48"/>
        </w:rPr>
        <w:t>南京医科大学康达学院</w:t>
      </w:r>
      <w:r>
        <w:rPr>
          <w:rFonts w:ascii="方正小标宋_GBK" w:eastAsia="方正小标宋_GBK" w:hAnsi="方正小标宋_GBK" w:cs="方正小标宋_GBK" w:hint="eastAsia"/>
          <w:b/>
          <w:sz w:val="48"/>
          <w:szCs w:val="48"/>
        </w:rPr>
        <w:t>教师教学创新大赛创新报告</w:t>
      </w:r>
    </w:p>
    <w:p w:rsidR="00B37371" w:rsidRDefault="00307EDB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一、基本情况</w:t>
      </w:r>
    </w:p>
    <w:tbl>
      <w:tblPr>
        <w:tblpPr w:leftFromText="180" w:rightFromText="180" w:vertAnchor="text" w:horzAnchor="page" w:tblpX="1815" w:tblpY="66"/>
        <w:tblOverlap w:val="never"/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800"/>
        <w:gridCol w:w="1980"/>
        <w:gridCol w:w="1230"/>
        <w:gridCol w:w="3065"/>
      </w:tblGrid>
      <w:tr w:rsidR="00B37371">
        <w:trPr>
          <w:trHeight w:val="929"/>
        </w:trPr>
        <w:tc>
          <w:tcPr>
            <w:tcW w:w="730" w:type="dxa"/>
            <w:vMerge w:val="restart"/>
            <w:vAlign w:val="center"/>
          </w:tcPr>
          <w:p w:rsidR="00B37371" w:rsidRDefault="00307EDB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主讲教师</w:t>
            </w:r>
          </w:p>
        </w:tc>
        <w:tc>
          <w:tcPr>
            <w:tcW w:w="1800" w:type="dxa"/>
            <w:vAlign w:val="center"/>
          </w:tcPr>
          <w:p w:rsidR="00B37371" w:rsidRDefault="00307EDB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980" w:type="dxa"/>
            <w:vAlign w:val="center"/>
          </w:tcPr>
          <w:p w:rsidR="00B37371" w:rsidRDefault="00B37371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B37371" w:rsidRDefault="00307EDB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3065" w:type="dxa"/>
            <w:vAlign w:val="center"/>
          </w:tcPr>
          <w:p w:rsidR="00B37371" w:rsidRDefault="00B37371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B37371">
        <w:trPr>
          <w:trHeight w:val="939"/>
        </w:trPr>
        <w:tc>
          <w:tcPr>
            <w:tcW w:w="730" w:type="dxa"/>
            <w:vMerge/>
            <w:vAlign w:val="center"/>
          </w:tcPr>
          <w:p w:rsidR="00B37371" w:rsidRDefault="00B37371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B37371" w:rsidRDefault="00307EDB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学历/学位</w:t>
            </w:r>
          </w:p>
        </w:tc>
        <w:tc>
          <w:tcPr>
            <w:tcW w:w="1980" w:type="dxa"/>
            <w:vAlign w:val="center"/>
          </w:tcPr>
          <w:p w:rsidR="00B37371" w:rsidRDefault="00B37371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B37371" w:rsidRDefault="00307EDB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3065" w:type="dxa"/>
            <w:vAlign w:val="center"/>
          </w:tcPr>
          <w:p w:rsidR="00B37371" w:rsidRDefault="00B37371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B37371">
        <w:trPr>
          <w:trHeight w:val="1024"/>
        </w:trPr>
        <w:tc>
          <w:tcPr>
            <w:tcW w:w="730" w:type="dxa"/>
            <w:vMerge/>
            <w:vAlign w:val="center"/>
          </w:tcPr>
          <w:p w:rsidR="00B37371" w:rsidRDefault="00B37371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B37371" w:rsidRDefault="00307EDB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所属单位</w:t>
            </w:r>
          </w:p>
        </w:tc>
        <w:tc>
          <w:tcPr>
            <w:tcW w:w="6275" w:type="dxa"/>
            <w:gridSpan w:val="3"/>
            <w:vAlign w:val="center"/>
          </w:tcPr>
          <w:p w:rsidR="00B37371" w:rsidRDefault="00B37371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B37371">
        <w:trPr>
          <w:trHeight w:val="1280"/>
        </w:trPr>
        <w:tc>
          <w:tcPr>
            <w:tcW w:w="730" w:type="dxa"/>
            <w:vMerge w:val="restart"/>
            <w:vAlign w:val="center"/>
          </w:tcPr>
          <w:p w:rsidR="00B37371" w:rsidRDefault="00307E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参赛课程情况</w:t>
            </w:r>
          </w:p>
        </w:tc>
        <w:tc>
          <w:tcPr>
            <w:tcW w:w="1800" w:type="dxa"/>
            <w:vAlign w:val="center"/>
          </w:tcPr>
          <w:p w:rsidR="00B37371" w:rsidRDefault="00307E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课程名称</w:t>
            </w:r>
          </w:p>
        </w:tc>
        <w:tc>
          <w:tcPr>
            <w:tcW w:w="6275" w:type="dxa"/>
            <w:gridSpan w:val="3"/>
            <w:vAlign w:val="center"/>
          </w:tcPr>
          <w:p w:rsidR="00B37371" w:rsidRDefault="00B373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37371">
        <w:trPr>
          <w:trHeight w:val="1360"/>
        </w:trPr>
        <w:tc>
          <w:tcPr>
            <w:tcW w:w="730" w:type="dxa"/>
            <w:vMerge/>
          </w:tcPr>
          <w:p w:rsidR="00B37371" w:rsidRDefault="00B37371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B37371" w:rsidRDefault="00307E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</w:t>
            </w:r>
            <w:r>
              <w:rPr>
                <w:rFonts w:ascii="仿宋" w:eastAsia="仿宋" w:hAnsi="仿宋" w:cs="仿宋" w:hint="eastAsia"/>
                <w:sz w:val="28"/>
                <w:szCs w:val="28"/>
                <w:vertAlign w:val="superscript"/>
              </w:rPr>
              <w:footnoteReference w:id="1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类型</w:t>
            </w:r>
          </w:p>
        </w:tc>
        <w:tc>
          <w:tcPr>
            <w:tcW w:w="6275" w:type="dxa"/>
            <w:gridSpan w:val="3"/>
            <w:vAlign w:val="center"/>
          </w:tcPr>
          <w:p w:rsidR="00B37371" w:rsidRDefault="00B373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37371">
        <w:trPr>
          <w:trHeight w:val="1360"/>
        </w:trPr>
        <w:tc>
          <w:tcPr>
            <w:tcW w:w="730" w:type="dxa"/>
            <w:vMerge/>
          </w:tcPr>
          <w:p w:rsidR="00B37371" w:rsidRDefault="00B37371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B37371" w:rsidRDefault="00307E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学科</w:t>
            </w:r>
            <w:r>
              <w:rPr>
                <w:rFonts w:ascii="仿宋" w:eastAsia="仿宋" w:hAnsi="仿宋" w:cs="仿宋" w:hint="eastAsia"/>
                <w:sz w:val="28"/>
                <w:szCs w:val="28"/>
                <w:vertAlign w:val="superscript"/>
              </w:rPr>
              <w:footnoteReference w:id="2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门类</w:t>
            </w:r>
          </w:p>
        </w:tc>
        <w:tc>
          <w:tcPr>
            <w:tcW w:w="6275" w:type="dxa"/>
            <w:gridSpan w:val="3"/>
            <w:vAlign w:val="center"/>
          </w:tcPr>
          <w:p w:rsidR="00B37371" w:rsidRDefault="00B373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37371">
        <w:trPr>
          <w:trHeight w:val="1429"/>
        </w:trPr>
        <w:tc>
          <w:tcPr>
            <w:tcW w:w="730" w:type="dxa"/>
            <w:vMerge/>
          </w:tcPr>
          <w:p w:rsidR="00B37371" w:rsidRDefault="00B37371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B37371" w:rsidRDefault="00307E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课程学时</w:t>
            </w:r>
          </w:p>
        </w:tc>
        <w:tc>
          <w:tcPr>
            <w:tcW w:w="6275" w:type="dxa"/>
            <w:gridSpan w:val="3"/>
            <w:vAlign w:val="center"/>
          </w:tcPr>
          <w:p w:rsidR="00B37371" w:rsidRDefault="00B373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B37371" w:rsidRDefault="00B37371">
      <w:pPr>
        <w:rPr>
          <w:rFonts w:ascii="仿宋" w:eastAsia="仿宋" w:hAnsi="仿宋" w:cs="仿宋"/>
          <w:sz w:val="24"/>
          <w:szCs w:val="32"/>
        </w:rPr>
      </w:pPr>
    </w:p>
    <w:p w:rsidR="00B37371" w:rsidRDefault="00B37371">
      <w:pPr>
        <w:rPr>
          <w:rFonts w:ascii="仿宋" w:eastAsia="仿宋" w:hAnsi="仿宋" w:cs="仿宋"/>
          <w:b/>
          <w:bCs/>
          <w:sz w:val="32"/>
          <w:szCs w:val="40"/>
        </w:rPr>
      </w:pPr>
    </w:p>
    <w:p w:rsidR="00B37371" w:rsidRDefault="00307EDB">
      <w:pPr>
        <w:ind w:firstLineChars="100" w:firstLine="321"/>
        <w:rPr>
          <w:rFonts w:ascii="仿宋" w:eastAsia="仿宋" w:hAnsi="仿宋" w:cs="仿宋"/>
          <w:b/>
          <w:bCs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lastRenderedPageBreak/>
        <w:t>二、课程教学创新情况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9"/>
        <w:gridCol w:w="7763"/>
      </w:tblGrid>
      <w:tr w:rsidR="00B37371">
        <w:trPr>
          <w:trHeight w:val="13192"/>
        </w:trPr>
        <w:tc>
          <w:tcPr>
            <w:tcW w:w="759" w:type="dxa"/>
            <w:vAlign w:val="center"/>
          </w:tcPr>
          <w:p w:rsidR="00B37371" w:rsidRDefault="00307ED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学情分析</w:t>
            </w:r>
          </w:p>
          <w:p w:rsidR="00B37371" w:rsidRDefault="00307ED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、</w:t>
            </w:r>
          </w:p>
          <w:p w:rsidR="00B37371" w:rsidRDefault="00307ED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教学目标及教学内容分析</w:t>
            </w:r>
          </w:p>
        </w:tc>
        <w:tc>
          <w:tcPr>
            <w:tcW w:w="7763" w:type="dxa"/>
          </w:tcPr>
          <w:p w:rsidR="00B37371" w:rsidRDefault="00307EDB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（不限字数，表达完整即可）</w:t>
            </w:r>
          </w:p>
          <w:p w:rsidR="00B37371" w:rsidRDefault="00B37371">
            <w:pPr>
              <w:jc w:val="left"/>
              <w:rPr>
                <w:rFonts w:ascii="仿宋" w:eastAsia="仿宋" w:hAnsi="仿宋" w:cs="仿宋"/>
              </w:rPr>
            </w:pPr>
          </w:p>
          <w:p w:rsidR="00B37371" w:rsidRDefault="00B37371"/>
          <w:p w:rsidR="00B37371" w:rsidRDefault="00B37371"/>
          <w:p w:rsidR="00B37371" w:rsidRDefault="00B37371"/>
          <w:p w:rsidR="00B37371" w:rsidRDefault="00B37371"/>
          <w:p w:rsidR="00B37371" w:rsidRDefault="00B37371"/>
          <w:p w:rsidR="00B37371" w:rsidRDefault="00B37371"/>
          <w:p w:rsidR="00B37371" w:rsidRDefault="00B37371"/>
          <w:p w:rsidR="00B37371" w:rsidRDefault="00B37371"/>
          <w:p w:rsidR="00B37371" w:rsidRDefault="00307EDB">
            <w:pPr>
              <w:tabs>
                <w:tab w:val="left" w:pos="867"/>
              </w:tabs>
              <w:jc w:val="left"/>
            </w:pPr>
            <w:r>
              <w:rPr>
                <w:rFonts w:hint="eastAsia"/>
              </w:rPr>
              <w:tab/>
            </w:r>
          </w:p>
          <w:p w:rsidR="00B37371" w:rsidRDefault="00B37371">
            <w:pPr>
              <w:tabs>
                <w:tab w:val="left" w:pos="867"/>
              </w:tabs>
              <w:jc w:val="left"/>
            </w:pPr>
          </w:p>
          <w:p w:rsidR="00B37371" w:rsidRDefault="00B37371">
            <w:pPr>
              <w:tabs>
                <w:tab w:val="left" w:pos="867"/>
              </w:tabs>
              <w:jc w:val="left"/>
            </w:pPr>
          </w:p>
          <w:p w:rsidR="00B37371" w:rsidRDefault="00B37371">
            <w:pPr>
              <w:tabs>
                <w:tab w:val="left" w:pos="867"/>
              </w:tabs>
              <w:jc w:val="left"/>
            </w:pPr>
          </w:p>
          <w:p w:rsidR="00B37371" w:rsidRDefault="00B37371">
            <w:pPr>
              <w:tabs>
                <w:tab w:val="left" w:pos="867"/>
              </w:tabs>
              <w:jc w:val="left"/>
            </w:pPr>
          </w:p>
          <w:p w:rsidR="00B37371" w:rsidRDefault="00B37371">
            <w:pPr>
              <w:tabs>
                <w:tab w:val="left" w:pos="867"/>
              </w:tabs>
              <w:jc w:val="left"/>
            </w:pPr>
          </w:p>
          <w:p w:rsidR="00B37371" w:rsidRDefault="00B37371">
            <w:pPr>
              <w:tabs>
                <w:tab w:val="left" w:pos="867"/>
              </w:tabs>
              <w:jc w:val="left"/>
            </w:pPr>
          </w:p>
          <w:p w:rsidR="00B37371" w:rsidRDefault="00B37371">
            <w:pPr>
              <w:tabs>
                <w:tab w:val="left" w:pos="867"/>
              </w:tabs>
              <w:jc w:val="left"/>
            </w:pPr>
          </w:p>
          <w:p w:rsidR="00B37371" w:rsidRDefault="00B37371">
            <w:pPr>
              <w:tabs>
                <w:tab w:val="left" w:pos="867"/>
              </w:tabs>
              <w:jc w:val="left"/>
            </w:pPr>
          </w:p>
          <w:p w:rsidR="00B37371" w:rsidRDefault="00B37371">
            <w:pPr>
              <w:tabs>
                <w:tab w:val="left" w:pos="867"/>
              </w:tabs>
              <w:jc w:val="left"/>
            </w:pPr>
          </w:p>
          <w:p w:rsidR="00B37371" w:rsidRDefault="00B37371">
            <w:pPr>
              <w:tabs>
                <w:tab w:val="left" w:pos="867"/>
              </w:tabs>
              <w:jc w:val="left"/>
            </w:pPr>
          </w:p>
        </w:tc>
      </w:tr>
      <w:tr w:rsidR="00B37371">
        <w:trPr>
          <w:trHeight w:val="13612"/>
        </w:trPr>
        <w:tc>
          <w:tcPr>
            <w:tcW w:w="759" w:type="dxa"/>
            <w:vAlign w:val="center"/>
          </w:tcPr>
          <w:p w:rsidR="00B37371" w:rsidRDefault="00307EDB">
            <w:pPr>
              <w:jc w:val="center"/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创新理念及教学思路</w:t>
            </w:r>
          </w:p>
        </w:tc>
        <w:tc>
          <w:tcPr>
            <w:tcW w:w="7763" w:type="dxa"/>
          </w:tcPr>
          <w:p w:rsidR="00B37371" w:rsidRDefault="00307EDB">
            <w:pPr>
              <w:jc w:val="left"/>
            </w:pPr>
            <w:r>
              <w:rPr>
                <w:rFonts w:ascii="仿宋" w:eastAsia="仿宋" w:hAnsi="仿宋" w:cs="仿宋" w:hint="eastAsia"/>
              </w:rPr>
              <w:t>（不限字数，表达完整即可）</w:t>
            </w:r>
          </w:p>
        </w:tc>
      </w:tr>
      <w:tr w:rsidR="00B37371">
        <w:trPr>
          <w:trHeight w:val="6722"/>
        </w:trPr>
        <w:tc>
          <w:tcPr>
            <w:tcW w:w="759" w:type="dxa"/>
            <w:vAlign w:val="center"/>
          </w:tcPr>
          <w:p w:rsidR="00B37371" w:rsidRDefault="00307ED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创新方法及途径</w:t>
            </w:r>
          </w:p>
        </w:tc>
        <w:tc>
          <w:tcPr>
            <w:tcW w:w="7763" w:type="dxa"/>
          </w:tcPr>
          <w:p w:rsidR="00B37371" w:rsidRDefault="00307EDB">
            <w:pPr>
              <w:jc w:val="left"/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（主要陈述在教学模式、教学内容、教学活动、教学组织、教学方法与手段、教学评价等方面如何实现教学创新）</w:t>
            </w:r>
          </w:p>
        </w:tc>
      </w:tr>
      <w:tr w:rsidR="00B37371">
        <w:trPr>
          <w:trHeight w:val="6912"/>
        </w:trPr>
        <w:tc>
          <w:tcPr>
            <w:tcW w:w="759" w:type="dxa"/>
            <w:vAlign w:val="center"/>
          </w:tcPr>
          <w:p w:rsidR="00B37371" w:rsidRDefault="00307ED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教学创新效果及成果</w:t>
            </w:r>
          </w:p>
        </w:tc>
        <w:tc>
          <w:tcPr>
            <w:tcW w:w="7763" w:type="dxa"/>
          </w:tcPr>
          <w:p w:rsidR="00B37371" w:rsidRDefault="00307EDB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（主要陈述通过实施教学改革创新，所取得的主要教育教学效果与成果、学生反馈，以及推广应用情况）</w:t>
            </w:r>
          </w:p>
        </w:tc>
      </w:tr>
    </w:tbl>
    <w:p w:rsidR="00B37371" w:rsidRDefault="00B37371"/>
    <w:sectPr w:rsidR="00B37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B4" w:rsidRDefault="00B50CB4">
      <w:r>
        <w:separator/>
      </w:r>
    </w:p>
  </w:endnote>
  <w:endnote w:type="continuationSeparator" w:id="0">
    <w:p w:rsidR="00B50CB4" w:rsidRDefault="00B5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B4" w:rsidRDefault="00B50CB4">
      <w:r>
        <w:separator/>
      </w:r>
    </w:p>
  </w:footnote>
  <w:footnote w:type="continuationSeparator" w:id="0">
    <w:p w:rsidR="00B50CB4" w:rsidRDefault="00B50CB4">
      <w:r>
        <w:continuationSeparator/>
      </w:r>
    </w:p>
  </w:footnote>
  <w:footnote w:id="1">
    <w:p w:rsidR="00B37371" w:rsidRDefault="00307EDB">
      <w:pPr>
        <w:tabs>
          <w:tab w:val="center" w:pos="4153"/>
          <w:tab w:val="right" w:pos="8306"/>
        </w:tabs>
        <w:snapToGrid w:val="0"/>
        <w:jc w:val="left"/>
        <w:rPr>
          <w:rFonts w:ascii="Calibri" w:eastAsia="等线" w:hAnsi="Calibri" w:cs="Times New Roman"/>
          <w:sz w:val="18"/>
          <w:szCs w:val="22"/>
        </w:rPr>
      </w:pPr>
      <w:r>
        <w:rPr>
          <w:rFonts w:ascii="Calibri" w:eastAsia="宋体" w:hAnsi="Calibri" w:cs="Times New Roman"/>
          <w:sz w:val="18"/>
          <w:szCs w:val="18"/>
          <w:vertAlign w:val="superscript"/>
        </w:rPr>
        <w:footnoteRef/>
      </w:r>
      <w:r>
        <w:rPr>
          <w:rFonts w:ascii="Calibri" w:eastAsia="等线" w:hAnsi="Calibri" w:cs="Times New Roman"/>
          <w:sz w:val="18"/>
          <w:szCs w:val="18"/>
        </w:rPr>
        <w:t xml:space="preserve"> </w:t>
      </w:r>
      <w:proofErr w:type="gramStart"/>
      <w:r>
        <w:rPr>
          <w:rFonts w:ascii="华文仿宋" w:eastAsia="华文仿宋" w:hAnsi="华文仿宋" w:cs="华文仿宋" w:hint="eastAsia"/>
          <w:sz w:val="18"/>
          <w:szCs w:val="18"/>
        </w:rPr>
        <w:t>如思政课程</w:t>
      </w:r>
      <w:proofErr w:type="gramEnd"/>
      <w:r>
        <w:rPr>
          <w:rFonts w:ascii="华文仿宋" w:eastAsia="华文仿宋" w:hAnsi="华文仿宋" w:cs="华文仿宋" w:hint="eastAsia"/>
          <w:sz w:val="18"/>
          <w:szCs w:val="18"/>
        </w:rPr>
        <w:t>、通识课程、公共基础课程、专业课程等</w:t>
      </w:r>
    </w:p>
  </w:footnote>
  <w:footnote w:id="2">
    <w:p w:rsidR="00B37371" w:rsidRDefault="00307EDB">
      <w:pPr>
        <w:tabs>
          <w:tab w:val="center" w:pos="4153"/>
          <w:tab w:val="right" w:pos="8306"/>
        </w:tabs>
        <w:snapToGrid w:val="0"/>
        <w:jc w:val="left"/>
        <w:rPr>
          <w:rFonts w:ascii="华文仿宋" w:eastAsia="华文仿宋" w:hAnsi="华文仿宋" w:cs="华文仿宋"/>
          <w:sz w:val="18"/>
          <w:szCs w:val="18"/>
        </w:rPr>
      </w:pPr>
      <w:r>
        <w:rPr>
          <w:rFonts w:ascii="Calibri" w:eastAsia="宋体" w:hAnsi="Calibri" w:cs="Times New Roman"/>
          <w:sz w:val="18"/>
          <w:szCs w:val="18"/>
          <w:vertAlign w:val="superscript"/>
        </w:rPr>
        <w:footnoteRef/>
      </w:r>
      <w:r>
        <w:rPr>
          <w:rFonts w:ascii="Calibri" w:eastAsia="等线" w:hAnsi="Calibri" w:cs="Times New Roman"/>
          <w:sz w:val="18"/>
          <w:szCs w:val="18"/>
        </w:rPr>
        <w:t xml:space="preserve"> </w:t>
      </w:r>
      <w:r>
        <w:rPr>
          <w:rFonts w:ascii="华文仿宋" w:eastAsia="华文仿宋" w:hAnsi="华文仿宋" w:cs="华文仿宋" w:hint="eastAsia"/>
          <w:sz w:val="18"/>
          <w:szCs w:val="18"/>
        </w:rPr>
        <w:t>按照教育部颁布的《普通高等学校本科专业目录（2020年版）》的学科门类填写：哲学—01，经济学—02，法学—03，教育学—04，文学—05，历史学—06，理学—07，工学—08，农学—09，医学—10，管理学—12，艺术学—13</w:t>
      </w:r>
    </w:p>
    <w:p w:rsidR="00B37371" w:rsidRDefault="00B37371">
      <w:pPr>
        <w:snapToGrid w:val="0"/>
        <w:jc w:val="left"/>
        <w:rPr>
          <w:rFonts w:ascii="Calibri" w:eastAsia="等线" w:hAnsi="Calibri" w:cs="Times New Roman"/>
          <w:sz w:val="18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wNWM4ZTIwNjk0NDI1OWM1Yzc2MDZjMDIxMWNhMmUifQ=="/>
  </w:docVars>
  <w:rsids>
    <w:rsidRoot w:val="00B37371"/>
    <w:rsid w:val="00307EDB"/>
    <w:rsid w:val="00B37371"/>
    <w:rsid w:val="00B50CB4"/>
    <w:rsid w:val="00F11C12"/>
    <w:rsid w:val="00FC1576"/>
    <w:rsid w:val="01F114A6"/>
    <w:rsid w:val="02FC05F3"/>
    <w:rsid w:val="07C05BA3"/>
    <w:rsid w:val="102130A2"/>
    <w:rsid w:val="1F83778A"/>
    <w:rsid w:val="23DF37D6"/>
    <w:rsid w:val="23F01166"/>
    <w:rsid w:val="2699087A"/>
    <w:rsid w:val="32DD4FAB"/>
    <w:rsid w:val="331C5AD4"/>
    <w:rsid w:val="425F778B"/>
    <w:rsid w:val="54976DA4"/>
    <w:rsid w:val="5E282E78"/>
    <w:rsid w:val="6B754FD8"/>
    <w:rsid w:val="6C7C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徐双洁</dc:creator>
  <cp:lastModifiedBy>hp</cp:lastModifiedBy>
  <cp:revision>3</cp:revision>
  <dcterms:created xsi:type="dcterms:W3CDTF">2023-10-11T03:28:00Z</dcterms:created>
  <dcterms:modified xsi:type="dcterms:W3CDTF">2024-04-16T05:37:00Z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E670E06CB79A482DAC32FFEF27B9866A_12</vt:lpwstr>
  </property>
</Properties>
</file>