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right="-334" w:rightChars="-159"/>
        <w:rPr>
          <w:rFonts w:hint="eastAsia"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spacing w:line="360" w:lineRule="auto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spacing w:line="360" w:lineRule="auto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spacing w:line="360" w:lineRule="auto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spacing w:line="360" w:lineRule="auto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spacing w:line="360" w:lineRule="auto"/>
        <w:ind w:right="-334" w:rightChars="-159"/>
        <w:jc w:val="center"/>
        <w:rPr>
          <w:rFonts w:ascii="微软雅黑" w:hAnsi="微软雅黑" w:eastAsia="微软雅黑"/>
          <w:b/>
          <w:color w:val="000000"/>
          <w:sz w:val="52"/>
          <w:szCs w:val="22"/>
        </w:rPr>
      </w:pPr>
      <w:r>
        <w:rPr>
          <w:rFonts w:hint="eastAsia" w:ascii="微软雅黑" w:hAnsi="微软雅黑" w:eastAsia="微软雅黑"/>
          <w:b/>
          <w:color w:val="000000"/>
          <w:sz w:val="52"/>
          <w:szCs w:val="22"/>
        </w:rPr>
        <w:t>人才</w:t>
      </w:r>
      <w:r>
        <w:rPr>
          <w:rFonts w:ascii="微软雅黑" w:hAnsi="微软雅黑" w:eastAsia="微软雅黑"/>
          <w:b/>
          <w:color w:val="000000"/>
          <w:sz w:val="52"/>
          <w:szCs w:val="22"/>
        </w:rPr>
        <w:t>培养方案</w:t>
      </w:r>
      <w:r>
        <w:rPr>
          <w:rFonts w:hint="eastAsia" w:ascii="微软雅黑" w:hAnsi="微软雅黑" w:eastAsia="微软雅黑"/>
          <w:b/>
          <w:color w:val="000000"/>
          <w:sz w:val="52"/>
          <w:szCs w:val="22"/>
        </w:rPr>
        <w:t>修订说明</w:t>
      </w:r>
    </w:p>
    <w:p>
      <w:pPr>
        <w:snapToGrid w:val="0"/>
        <w:spacing w:line="360" w:lineRule="auto"/>
        <w:ind w:right="-334" w:rightChars="-159"/>
        <w:jc w:val="center"/>
        <w:rPr>
          <w:rFonts w:ascii="宋体" w:hAnsi="宋体"/>
          <w:color w:val="000000"/>
          <w:sz w:val="36"/>
          <w:szCs w:val="36"/>
        </w:rPr>
      </w:pPr>
    </w:p>
    <w:p>
      <w:pPr>
        <w:snapToGrid w:val="0"/>
        <w:spacing w:line="360" w:lineRule="auto"/>
        <w:ind w:right="-334" w:rightChars="-159"/>
        <w:rPr>
          <w:rFonts w:ascii="宋体" w:hAnsi="宋体"/>
          <w:color w:val="000000"/>
          <w:sz w:val="36"/>
          <w:szCs w:val="36"/>
        </w:rPr>
      </w:pPr>
    </w:p>
    <w:p>
      <w:pPr>
        <w:snapToGrid w:val="0"/>
        <w:spacing w:line="360" w:lineRule="auto"/>
        <w:ind w:right="-334" w:rightChars="-159"/>
        <w:jc w:val="center"/>
        <w:rPr>
          <w:rFonts w:ascii="宋体" w:hAnsi="宋体"/>
          <w:color w:val="000000"/>
          <w:sz w:val="36"/>
          <w:szCs w:val="36"/>
        </w:rPr>
      </w:pPr>
    </w:p>
    <w:p>
      <w:pPr>
        <w:snapToGrid w:val="0"/>
        <w:spacing w:line="360" w:lineRule="auto"/>
        <w:ind w:right="-334" w:rightChars="-159" w:firstLine="945" w:firstLineChars="450"/>
        <w:jc w:val="left"/>
        <w:rPr>
          <w:rFonts w:ascii="宋体" w:hAnsi="宋体"/>
          <w:b/>
          <w:color w:val="000000"/>
          <w:sz w:val="36"/>
          <w:szCs w:val="36"/>
          <w:u w:val="single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2204720</wp:posOffset>
                </wp:positionH>
                <wp:positionV relativeFrom="paragraph">
                  <wp:posOffset>227330</wp:posOffset>
                </wp:positionV>
                <wp:extent cx="2505075" cy="0"/>
                <wp:effectExtent l="0" t="0" r="28575" b="19050"/>
                <wp:wrapNone/>
                <wp:docPr id="8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5075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73.6pt;margin-top:17.9pt;height:0pt;width:197.25pt;z-index:251659264;mso-width-relative:page;mso-height-relative:page;" filled="f" stroked="t" coordsize="21600,21600" o:gfxdata="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Y8zwPVAAAACQEAAA8AAAAAAAAAAQAgAAAAIgAAAGRycy9kb3ducmV2LnhtbFBL&#10;AQIUABQAAAAIAIdO4kD3oKdE+QEAABIEAAAOAAAAAAAAAAEAIAAAACQBAABkcnMvZTJvRG9jLnht&#10;bFBLBQYAAAAABgAGAFkBAACP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color w:val="000000"/>
          <w:sz w:val="36"/>
          <w:szCs w:val="36"/>
        </w:rPr>
        <w:t>学</w:t>
      </w:r>
      <w:r>
        <w:rPr>
          <w:rFonts w:hint="eastAsia" w:ascii="宋体" w:hAnsi="宋体"/>
          <w:b/>
          <w:color w:val="000000"/>
          <w:sz w:val="36"/>
          <w:szCs w:val="36"/>
          <w:lang w:eastAsia="zh-CN"/>
        </w:rPr>
        <w:t>部</w:t>
      </w:r>
      <w:r>
        <w:rPr>
          <w:rFonts w:ascii="宋体" w:hAnsi="宋体"/>
          <w:b/>
          <w:color w:val="000000"/>
          <w:sz w:val="36"/>
          <w:szCs w:val="36"/>
        </w:rPr>
        <w:t>名称：</w:t>
      </w:r>
    </w:p>
    <w:p>
      <w:pPr>
        <w:snapToGrid w:val="0"/>
        <w:spacing w:line="360" w:lineRule="auto"/>
        <w:ind w:right="-334" w:rightChars="-159" w:firstLine="945" w:firstLineChars="450"/>
        <w:jc w:val="left"/>
        <w:rPr>
          <w:rFonts w:ascii="宋体" w:hAnsi="宋体"/>
          <w:b/>
          <w:color w:val="000000"/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2204720</wp:posOffset>
                </wp:positionH>
                <wp:positionV relativeFrom="paragraph">
                  <wp:posOffset>220345</wp:posOffset>
                </wp:positionV>
                <wp:extent cx="2505075" cy="0"/>
                <wp:effectExtent l="0" t="0" r="28575" b="19050"/>
                <wp:wrapNone/>
                <wp:docPr id="7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5075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32" type="#_x0000_t32" style="position:absolute;left:0pt;margin-left:173.6pt;margin-top:17.35pt;height:0pt;width:197.25pt;z-index:251660288;mso-width-relative:page;mso-height-relative:page;" filled="f" stroked="t" coordsize="21600,21600" o:gfxdata="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WFNeJ0wAAAAkBAAAPAAAAAAAAAAEAIAAAACIAAABkcnMvZG93bnJldi54bWxQSwEC&#10;FAAUAAAACACHTuJAZuqc7/kBAAASBAAADgAAAAAAAAABACAAAAAiAQAAZHJzL2Uyb0RvYy54bWxQ&#10;SwUGAAAAAAYABgBZAQAAjQUAAAAA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color w:val="000000"/>
          <w:sz w:val="36"/>
          <w:szCs w:val="36"/>
        </w:rPr>
        <w:t>专业</w:t>
      </w:r>
      <w:r>
        <w:rPr>
          <w:rFonts w:ascii="宋体" w:hAnsi="宋体"/>
          <w:b/>
          <w:color w:val="000000"/>
          <w:sz w:val="36"/>
          <w:szCs w:val="36"/>
        </w:rPr>
        <w:t>名称：</w:t>
      </w:r>
    </w:p>
    <w:p>
      <w:pPr>
        <w:snapToGrid w:val="0"/>
        <w:spacing w:line="360" w:lineRule="auto"/>
        <w:ind w:right="-334" w:rightChars="-159" w:firstLine="945" w:firstLineChars="450"/>
        <w:jc w:val="left"/>
        <w:rPr>
          <w:rFonts w:ascii="宋体" w:hAnsi="宋体"/>
          <w:b/>
          <w:color w:val="000000"/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2204720</wp:posOffset>
                </wp:positionH>
                <wp:positionV relativeFrom="paragraph">
                  <wp:posOffset>220345</wp:posOffset>
                </wp:positionV>
                <wp:extent cx="2505075" cy="0"/>
                <wp:effectExtent l="0" t="9525" r="9525" b="9525"/>
                <wp:wrapNone/>
                <wp:docPr id="1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5075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32" type="#_x0000_t32" style="position:absolute;left:0pt;margin-left:173.6pt;margin-top:17.35pt;height:0pt;width:197.25pt;z-index:251662336;mso-width-relative:page;mso-height-relative:page;" filled="f" stroked="t" coordsize="21600,21600" o:gfxdata="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WFNeJ0wAAAAkBAAAPAAAAAAAAAAEAIAAAACIAAABkcnMvZG93bnJldi54bWxQSwEC&#10;FAAUAAAACACHTuJAzyTQfvkBAAASBAAADgAAAAAAAAABACAAAAAiAQAAZHJzL2Uyb0RvYy54bWxQ&#10;SwUGAAAAAAYABgBZAQAAjQUAAAAA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color w:val="000000"/>
          <w:sz w:val="36"/>
          <w:szCs w:val="36"/>
        </w:rPr>
        <w:t>专业</w:t>
      </w:r>
      <w:r>
        <w:rPr>
          <w:rFonts w:hint="eastAsia" w:ascii="宋体" w:hAnsi="宋体"/>
          <w:b/>
          <w:color w:val="000000"/>
          <w:sz w:val="36"/>
          <w:szCs w:val="36"/>
          <w:lang w:eastAsia="zh-CN"/>
        </w:rPr>
        <w:t>代码</w:t>
      </w:r>
      <w:r>
        <w:rPr>
          <w:rFonts w:ascii="宋体" w:hAnsi="宋体"/>
          <w:b/>
          <w:color w:val="000000"/>
          <w:sz w:val="36"/>
          <w:szCs w:val="36"/>
        </w:rPr>
        <w:t>：</w:t>
      </w:r>
    </w:p>
    <w:p>
      <w:pPr>
        <w:snapToGrid w:val="0"/>
        <w:spacing w:line="360" w:lineRule="auto"/>
        <w:ind w:right="-334" w:rightChars="-159" w:firstLine="945" w:firstLineChars="450"/>
        <w:jc w:val="left"/>
        <w:rPr>
          <w:rFonts w:ascii="宋体" w:hAnsi="宋体"/>
          <w:b/>
          <w:color w:val="000000"/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2204720</wp:posOffset>
                </wp:positionH>
                <wp:positionV relativeFrom="paragraph">
                  <wp:posOffset>223520</wp:posOffset>
                </wp:positionV>
                <wp:extent cx="2505075" cy="0"/>
                <wp:effectExtent l="0" t="0" r="28575" b="19050"/>
                <wp:wrapNone/>
                <wp:docPr id="6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5075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32" type="#_x0000_t32" style="position:absolute;left:0pt;margin-left:173.6pt;margin-top:17.6pt;height:0pt;width:197.25pt;z-index:251661312;mso-width-relative:page;mso-height-relative:page;" filled="f" stroked="t" coordsize="21600,21600" o:gfxdata="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Nznq/9QAAAAJAQAADwAAAAAAAAABACAAAAAiAAAAZHJzL2Rvd25yZXYueG1sUEsB&#10;AhQAFAAAAAgAh07iQEs1Zib5AQAAEgQAAA4AAAAAAAAAAQAgAAAAIwEAAGRycy9lMm9Eb2MueG1s&#10;UEsFBgAAAAAGAAYAWQEAAI4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color w:val="000000"/>
          <w:sz w:val="36"/>
          <w:szCs w:val="36"/>
          <w:lang w:eastAsia="zh-CN"/>
        </w:rPr>
        <w:t>适用</w:t>
      </w:r>
      <w:r>
        <w:rPr>
          <w:rFonts w:hint="eastAsia" w:ascii="宋体" w:hAnsi="宋体"/>
          <w:b/>
          <w:color w:val="000000"/>
          <w:sz w:val="36"/>
          <w:szCs w:val="36"/>
        </w:rPr>
        <w:t>年级</w:t>
      </w:r>
      <w:r>
        <w:rPr>
          <w:rFonts w:ascii="宋体" w:hAnsi="宋体"/>
          <w:b/>
          <w:color w:val="000000"/>
          <w:sz w:val="36"/>
          <w:szCs w:val="36"/>
        </w:rPr>
        <w:t>：</w:t>
      </w:r>
    </w:p>
    <w:p>
      <w:pPr>
        <w:snapToGrid w:val="0"/>
        <w:spacing w:line="360" w:lineRule="auto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spacing w:line="360" w:lineRule="auto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spacing w:line="360" w:lineRule="auto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spacing w:line="360" w:lineRule="auto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spacing w:line="360" w:lineRule="auto"/>
        <w:ind w:right="-334" w:rightChars="-159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  <w:lang w:eastAsia="zh-CN"/>
        </w:rPr>
        <w:t>南京医科大学康达学院</w:t>
      </w:r>
      <w:r>
        <w:rPr>
          <w:rFonts w:hint="eastAsia" w:ascii="宋体" w:hAnsi="宋体"/>
          <w:b/>
          <w:color w:val="000000"/>
          <w:sz w:val="36"/>
          <w:szCs w:val="36"/>
        </w:rPr>
        <w:t>教务处 制</w:t>
      </w:r>
    </w:p>
    <w:p>
      <w:pPr>
        <w:snapToGrid w:val="0"/>
        <w:spacing w:line="360" w:lineRule="auto"/>
        <w:ind w:right="-334" w:rightChars="-159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 xml:space="preserve">二〇   年  月 </w:t>
      </w:r>
      <w:r>
        <w:rPr>
          <w:rFonts w:ascii="宋体" w:hAnsi="宋体"/>
          <w:b/>
          <w:color w:val="000000"/>
          <w:sz w:val="36"/>
          <w:szCs w:val="36"/>
        </w:rPr>
        <w:t xml:space="preserve"> </w:t>
      </w:r>
      <w:r>
        <w:rPr>
          <w:rFonts w:hint="eastAsia" w:ascii="宋体" w:hAnsi="宋体"/>
          <w:b/>
          <w:color w:val="000000"/>
          <w:sz w:val="36"/>
          <w:szCs w:val="36"/>
        </w:rPr>
        <w:t xml:space="preserve"> 日</w:t>
      </w:r>
    </w:p>
    <w:p>
      <w:pPr>
        <w:jc w:val="center"/>
        <w:rPr>
          <w:rFonts w:ascii="微软雅黑" w:hAnsi="微软雅黑" w:eastAsia="微软雅黑"/>
          <w:b/>
          <w:sz w:val="22"/>
        </w:rPr>
      </w:pPr>
      <w:r>
        <w:rPr>
          <w:rFonts w:ascii="微软雅黑" w:hAnsi="微软雅黑" w:eastAsia="微软雅黑"/>
          <w:b/>
          <w:sz w:val="28"/>
        </w:rPr>
        <w:br w:type="page"/>
      </w:r>
      <w:r>
        <w:rPr>
          <w:rFonts w:hint="eastAsia" w:ascii="微软雅黑" w:hAnsi="微软雅黑" w:eastAsia="微软雅黑"/>
          <w:b/>
          <w:sz w:val="32"/>
        </w:rPr>
        <w:t>XX专业20</w:t>
      </w:r>
      <w:r>
        <w:rPr>
          <w:rFonts w:hint="eastAsia" w:ascii="微软雅黑" w:hAnsi="微软雅黑" w:eastAsia="微软雅黑"/>
          <w:b/>
          <w:sz w:val="32"/>
          <w:lang w:val="en-US" w:eastAsia="zh-CN"/>
        </w:rPr>
        <w:t>22</w:t>
      </w:r>
      <w:r>
        <w:rPr>
          <w:rFonts w:hint="eastAsia" w:ascii="微软雅黑" w:hAnsi="微软雅黑" w:eastAsia="微软雅黑"/>
          <w:b/>
          <w:sz w:val="32"/>
        </w:rPr>
        <w:t>年培养方案修订说明</w:t>
      </w:r>
    </w:p>
    <w:p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Ⅰ人才培养方案修订的思路和基本过程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1" w:hRule="atLeast"/>
        </w:trPr>
        <w:tc>
          <w:tcPr>
            <w:tcW w:w="8522" w:type="dxa"/>
          </w:tcPr>
          <w:p>
            <w:pPr>
              <w:snapToGrid w:val="0"/>
              <w:spacing w:line="480" w:lineRule="exact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1</w:t>
            </w:r>
            <w:r>
              <w:rPr>
                <w:rFonts w:ascii="宋体" w:hAnsi="宋体"/>
                <w:b/>
                <w:color w:val="000000"/>
                <w:sz w:val="24"/>
              </w:rPr>
              <w:t>.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人才培养方案修订的思路</w:t>
            </w: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  <w:sz w:val="22"/>
                <w:szCs w:val="22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2</w:t>
            </w:r>
            <w:r>
              <w:rPr>
                <w:rFonts w:ascii="宋体" w:hAnsi="宋体"/>
                <w:b/>
                <w:color w:val="000000"/>
                <w:sz w:val="24"/>
              </w:rPr>
              <w:t>.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人才培养方案修订的基本过程</w:t>
            </w: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b/>
                <w:color w:val="000000"/>
              </w:rPr>
            </w:pPr>
          </w:p>
          <w:p>
            <w:pPr>
              <w:snapToGrid w:val="0"/>
              <w:spacing w:line="480" w:lineRule="exact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</w:tbl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Ⅱ课程</w:t>
      </w:r>
      <w:r>
        <w:rPr>
          <w:rFonts w:ascii="黑体" w:hAnsi="黑体" w:eastAsia="黑体"/>
          <w:sz w:val="28"/>
        </w:rPr>
        <w:t>变动说明</w:t>
      </w:r>
      <w:r>
        <w:rPr>
          <w:rStyle w:val="10"/>
          <w:rFonts w:ascii="黑体" w:hAnsi="黑体" w:eastAsia="黑体"/>
          <w:sz w:val="28"/>
        </w:rPr>
        <w:footnoteReference w:id="0"/>
      </w:r>
    </w:p>
    <w:tbl>
      <w:tblPr>
        <w:tblStyle w:val="7"/>
        <w:tblW w:w="14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669"/>
        <w:gridCol w:w="1088"/>
        <w:gridCol w:w="2031"/>
        <w:gridCol w:w="708"/>
        <w:gridCol w:w="2835"/>
        <w:gridCol w:w="709"/>
        <w:gridCol w:w="1843"/>
        <w:gridCol w:w="1843"/>
        <w:gridCol w:w="709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636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669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变动</w:t>
            </w:r>
            <w:r>
              <w:rPr>
                <w:b/>
              </w:rPr>
              <w:t>类型</w:t>
            </w:r>
            <w:r>
              <w:rPr>
                <w:rStyle w:val="10"/>
                <w:b/>
              </w:rPr>
              <w:footnoteReference w:id="1"/>
            </w:r>
          </w:p>
        </w:tc>
        <w:tc>
          <w:tcPr>
            <w:tcW w:w="3827" w:type="dxa"/>
            <w:gridSpan w:val="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旧</w:t>
            </w:r>
            <w:r>
              <w:rPr>
                <w:rFonts w:hint="eastAsia"/>
                <w:b/>
              </w:rPr>
              <w:t>方案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新（</w:t>
            </w:r>
            <w:r>
              <w:rPr>
                <w:rFonts w:hint="eastAsia"/>
                <w:b/>
              </w:rPr>
              <w:t>20</w:t>
            </w:r>
            <w:r>
              <w:rPr>
                <w:rFonts w:hint="eastAsia"/>
                <w:b/>
                <w:lang w:val="en-US" w:eastAsia="zh-CN"/>
              </w:rPr>
              <w:t>22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  <w:lang w:eastAsia="zh-CN"/>
              </w:rPr>
              <w:t>）</w:t>
            </w:r>
            <w:r>
              <w:rPr>
                <w:rFonts w:hint="eastAsia"/>
                <w:b/>
              </w:rPr>
              <w:t>方案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修订原因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调整</w:t>
            </w:r>
            <w:r>
              <w:rPr>
                <w:b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636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</w:t>
            </w:r>
            <w:r>
              <w:rPr>
                <w:b/>
              </w:rPr>
              <w:t>代码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</w:t>
            </w:r>
            <w:r>
              <w:rPr>
                <w:b/>
              </w:rPr>
              <w:t>名称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学分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</w:t>
            </w:r>
            <w:r>
              <w:rPr>
                <w:b/>
              </w:rPr>
              <w:t>名称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学分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</w:t>
            </w:r>
            <w:r>
              <w:rPr>
                <w:b/>
              </w:rPr>
              <w:t>名称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学分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示例</w:t>
            </w:r>
          </w:p>
        </w:tc>
        <w:tc>
          <w:tcPr>
            <w:tcW w:w="669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删除</w:t>
            </w: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000000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护理学导论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因…删除该课程</w:t>
            </w:r>
            <w:r>
              <w:rPr>
                <w:rStyle w:val="10"/>
              </w:rPr>
              <w:footnoteReference w:id="2"/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69" w:type="dxa"/>
            <w:vAlign w:val="center"/>
          </w:tcPr>
          <w:p>
            <w:pPr>
              <w:jc w:val="center"/>
            </w:pPr>
          </w:p>
        </w:tc>
        <w:tc>
          <w:tcPr>
            <w:tcW w:w="1088" w:type="dxa"/>
            <w:vAlign w:val="center"/>
          </w:tcPr>
          <w:p>
            <w:pPr>
              <w:jc w:val="center"/>
            </w:pPr>
          </w:p>
        </w:tc>
        <w:tc>
          <w:tcPr>
            <w:tcW w:w="2031" w:type="dxa"/>
            <w:vAlign w:val="center"/>
          </w:tcPr>
          <w:p>
            <w:pPr>
              <w:jc w:val="center"/>
            </w:pPr>
          </w:p>
        </w:tc>
        <w:tc>
          <w:tcPr>
            <w:tcW w:w="708" w:type="dxa"/>
            <w:vAlign w:val="center"/>
          </w:tcPr>
          <w:p>
            <w:pPr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69" w:type="dxa"/>
            <w:vAlign w:val="center"/>
          </w:tcPr>
          <w:p>
            <w:pPr>
              <w:jc w:val="center"/>
            </w:pPr>
          </w:p>
        </w:tc>
        <w:tc>
          <w:tcPr>
            <w:tcW w:w="1088" w:type="dxa"/>
            <w:vAlign w:val="center"/>
          </w:tcPr>
          <w:p>
            <w:pPr>
              <w:jc w:val="center"/>
            </w:pPr>
          </w:p>
        </w:tc>
        <w:tc>
          <w:tcPr>
            <w:tcW w:w="2031" w:type="dxa"/>
            <w:vAlign w:val="center"/>
          </w:tcPr>
          <w:p>
            <w:pPr>
              <w:jc w:val="center"/>
            </w:pPr>
          </w:p>
        </w:tc>
        <w:tc>
          <w:tcPr>
            <w:tcW w:w="708" w:type="dxa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69" w:type="dxa"/>
            <w:vAlign w:val="center"/>
          </w:tcPr>
          <w:p>
            <w:pPr>
              <w:jc w:val="center"/>
            </w:pPr>
          </w:p>
        </w:tc>
        <w:tc>
          <w:tcPr>
            <w:tcW w:w="1088" w:type="dxa"/>
            <w:vAlign w:val="center"/>
          </w:tcPr>
          <w:p>
            <w:pPr>
              <w:jc w:val="center"/>
            </w:pPr>
          </w:p>
        </w:tc>
        <w:tc>
          <w:tcPr>
            <w:tcW w:w="2031" w:type="dxa"/>
            <w:vAlign w:val="center"/>
          </w:tcPr>
          <w:p>
            <w:pPr>
              <w:jc w:val="center"/>
            </w:pPr>
          </w:p>
        </w:tc>
        <w:tc>
          <w:tcPr>
            <w:tcW w:w="708" w:type="dxa"/>
            <w:vAlign w:val="center"/>
          </w:tcPr>
          <w:p>
            <w:pPr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69" w:type="dxa"/>
            <w:vAlign w:val="center"/>
          </w:tcPr>
          <w:p>
            <w:pPr>
              <w:jc w:val="center"/>
            </w:pPr>
          </w:p>
        </w:tc>
        <w:tc>
          <w:tcPr>
            <w:tcW w:w="1088" w:type="dxa"/>
            <w:vAlign w:val="center"/>
          </w:tcPr>
          <w:p>
            <w:pPr>
              <w:jc w:val="center"/>
            </w:pPr>
          </w:p>
        </w:tc>
        <w:tc>
          <w:tcPr>
            <w:tcW w:w="2031" w:type="dxa"/>
            <w:vAlign w:val="center"/>
          </w:tcPr>
          <w:p>
            <w:pPr>
              <w:jc w:val="center"/>
            </w:pPr>
          </w:p>
        </w:tc>
        <w:tc>
          <w:tcPr>
            <w:tcW w:w="708" w:type="dxa"/>
            <w:vAlign w:val="center"/>
          </w:tcPr>
          <w:p>
            <w:pPr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69" w:type="dxa"/>
            <w:vAlign w:val="center"/>
          </w:tcPr>
          <w:p>
            <w:pPr>
              <w:jc w:val="center"/>
            </w:pPr>
          </w:p>
        </w:tc>
        <w:tc>
          <w:tcPr>
            <w:tcW w:w="1088" w:type="dxa"/>
            <w:vAlign w:val="center"/>
          </w:tcPr>
          <w:p>
            <w:pPr>
              <w:jc w:val="center"/>
            </w:pPr>
          </w:p>
        </w:tc>
        <w:tc>
          <w:tcPr>
            <w:tcW w:w="2031" w:type="dxa"/>
            <w:vAlign w:val="center"/>
          </w:tcPr>
          <w:p>
            <w:pPr>
              <w:jc w:val="center"/>
            </w:pPr>
          </w:p>
        </w:tc>
        <w:tc>
          <w:tcPr>
            <w:tcW w:w="708" w:type="dxa"/>
            <w:vAlign w:val="center"/>
          </w:tcPr>
          <w:p>
            <w:pPr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69" w:type="dxa"/>
            <w:vAlign w:val="center"/>
          </w:tcPr>
          <w:p>
            <w:pPr>
              <w:jc w:val="center"/>
            </w:pPr>
          </w:p>
        </w:tc>
        <w:tc>
          <w:tcPr>
            <w:tcW w:w="1088" w:type="dxa"/>
            <w:vAlign w:val="center"/>
          </w:tcPr>
          <w:p>
            <w:pPr>
              <w:jc w:val="center"/>
            </w:pPr>
          </w:p>
        </w:tc>
        <w:tc>
          <w:tcPr>
            <w:tcW w:w="2031" w:type="dxa"/>
            <w:vAlign w:val="center"/>
          </w:tcPr>
          <w:p>
            <w:pPr>
              <w:jc w:val="center"/>
            </w:pPr>
          </w:p>
        </w:tc>
        <w:tc>
          <w:tcPr>
            <w:tcW w:w="708" w:type="dxa"/>
            <w:vAlign w:val="center"/>
          </w:tcPr>
          <w:p>
            <w:pPr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69" w:type="dxa"/>
            <w:vAlign w:val="center"/>
          </w:tcPr>
          <w:p>
            <w:pPr>
              <w:jc w:val="center"/>
            </w:pPr>
          </w:p>
        </w:tc>
        <w:tc>
          <w:tcPr>
            <w:tcW w:w="1088" w:type="dxa"/>
            <w:vAlign w:val="center"/>
          </w:tcPr>
          <w:p>
            <w:pPr>
              <w:jc w:val="center"/>
            </w:pPr>
          </w:p>
        </w:tc>
        <w:tc>
          <w:tcPr>
            <w:tcW w:w="2031" w:type="dxa"/>
            <w:vAlign w:val="center"/>
          </w:tcPr>
          <w:p>
            <w:pPr>
              <w:jc w:val="center"/>
            </w:pPr>
          </w:p>
        </w:tc>
        <w:tc>
          <w:tcPr>
            <w:tcW w:w="708" w:type="dxa"/>
            <w:vAlign w:val="center"/>
          </w:tcPr>
          <w:p>
            <w:pPr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69" w:type="dxa"/>
            <w:vAlign w:val="center"/>
          </w:tcPr>
          <w:p>
            <w:pPr>
              <w:jc w:val="center"/>
            </w:pPr>
          </w:p>
        </w:tc>
        <w:tc>
          <w:tcPr>
            <w:tcW w:w="1088" w:type="dxa"/>
            <w:vAlign w:val="center"/>
          </w:tcPr>
          <w:p>
            <w:pPr>
              <w:jc w:val="center"/>
            </w:pPr>
          </w:p>
        </w:tc>
        <w:tc>
          <w:tcPr>
            <w:tcW w:w="2031" w:type="dxa"/>
            <w:vAlign w:val="center"/>
          </w:tcPr>
          <w:p>
            <w:pPr>
              <w:jc w:val="center"/>
            </w:pPr>
          </w:p>
        </w:tc>
        <w:tc>
          <w:tcPr>
            <w:tcW w:w="708" w:type="dxa"/>
            <w:vAlign w:val="center"/>
          </w:tcPr>
          <w:p>
            <w:pPr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……</w:t>
            </w:r>
          </w:p>
        </w:tc>
        <w:tc>
          <w:tcPr>
            <w:tcW w:w="669" w:type="dxa"/>
            <w:vAlign w:val="center"/>
          </w:tcPr>
          <w:p>
            <w:pPr>
              <w:jc w:val="center"/>
            </w:pPr>
          </w:p>
        </w:tc>
        <w:tc>
          <w:tcPr>
            <w:tcW w:w="1088" w:type="dxa"/>
            <w:vAlign w:val="center"/>
          </w:tcPr>
          <w:p>
            <w:pPr>
              <w:jc w:val="center"/>
            </w:pPr>
          </w:p>
        </w:tc>
        <w:tc>
          <w:tcPr>
            <w:tcW w:w="2031" w:type="dxa"/>
            <w:vAlign w:val="center"/>
          </w:tcPr>
          <w:p>
            <w:pPr>
              <w:jc w:val="center"/>
            </w:pPr>
          </w:p>
        </w:tc>
        <w:tc>
          <w:tcPr>
            <w:tcW w:w="708" w:type="dxa"/>
            <w:vAlign w:val="center"/>
          </w:tcPr>
          <w:p>
            <w:pPr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</w:tbl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黑体" w:hAnsi="黑体" w:eastAsia="黑体"/>
          <w:sz w:val="28"/>
        </w:rPr>
      </w:pPr>
    </w:p>
    <w:p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附：人才培养方案制（修）订工作小组</w:t>
      </w:r>
      <w:r>
        <w:rPr>
          <w:rFonts w:ascii="黑体" w:hAnsi="黑体" w:eastAsia="黑体"/>
          <w:sz w:val="28"/>
        </w:rPr>
        <w:t>名单</w:t>
      </w:r>
    </w:p>
    <w:tbl>
      <w:tblPr>
        <w:tblStyle w:val="8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597"/>
        <w:gridCol w:w="1587"/>
        <w:gridCol w:w="1803"/>
        <w:gridCol w:w="141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58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97" w:type="dxa"/>
            <w:vAlign w:val="center"/>
          </w:tcPr>
          <w:p>
            <w:pPr>
              <w:jc w:val="center"/>
            </w:pPr>
          </w:p>
        </w:tc>
        <w:tc>
          <w:tcPr>
            <w:tcW w:w="1587" w:type="dxa"/>
          </w:tcPr>
          <w:p>
            <w:pPr>
              <w:jc w:val="center"/>
            </w:pPr>
          </w:p>
        </w:tc>
        <w:tc>
          <w:tcPr>
            <w:tcW w:w="1803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97" w:type="dxa"/>
            <w:vAlign w:val="center"/>
          </w:tcPr>
          <w:p>
            <w:pPr>
              <w:jc w:val="center"/>
            </w:pPr>
          </w:p>
        </w:tc>
        <w:tc>
          <w:tcPr>
            <w:tcW w:w="1587" w:type="dxa"/>
          </w:tcPr>
          <w:p>
            <w:pPr>
              <w:jc w:val="center"/>
            </w:pPr>
          </w:p>
        </w:tc>
        <w:tc>
          <w:tcPr>
            <w:tcW w:w="1803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97" w:type="dxa"/>
            <w:vAlign w:val="center"/>
          </w:tcPr>
          <w:p>
            <w:pPr>
              <w:jc w:val="center"/>
            </w:pPr>
          </w:p>
        </w:tc>
        <w:tc>
          <w:tcPr>
            <w:tcW w:w="1587" w:type="dxa"/>
          </w:tcPr>
          <w:p>
            <w:pPr>
              <w:jc w:val="center"/>
            </w:pPr>
          </w:p>
        </w:tc>
        <w:tc>
          <w:tcPr>
            <w:tcW w:w="1803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97" w:type="dxa"/>
            <w:vAlign w:val="center"/>
          </w:tcPr>
          <w:p>
            <w:pPr>
              <w:jc w:val="center"/>
            </w:pPr>
          </w:p>
        </w:tc>
        <w:tc>
          <w:tcPr>
            <w:tcW w:w="1587" w:type="dxa"/>
          </w:tcPr>
          <w:p>
            <w:pPr>
              <w:jc w:val="center"/>
            </w:pPr>
          </w:p>
        </w:tc>
        <w:tc>
          <w:tcPr>
            <w:tcW w:w="1803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97" w:type="dxa"/>
            <w:vAlign w:val="center"/>
          </w:tcPr>
          <w:p>
            <w:pPr>
              <w:jc w:val="center"/>
            </w:pPr>
          </w:p>
        </w:tc>
        <w:tc>
          <w:tcPr>
            <w:tcW w:w="1587" w:type="dxa"/>
          </w:tcPr>
          <w:p>
            <w:pPr>
              <w:jc w:val="center"/>
            </w:pPr>
          </w:p>
        </w:tc>
        <w:tc>
          <w:tcPr>
            <w:tcW w:w="1803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3" w:type="dxa"/>
            <w:vAlign w:val="center"/>
          </w:tcPr>
          <w:p>
            <w:pPr>
              <w:jc w:val="center"/>
            </w:pPr>
          </w:p>
        </w:tc>
        <w:tc>
          <w:tcPr>
            <w:tcW w:w="1597" w:type="dxa"/>
            <w:vAlign w:val="center"/>
          </w:tcPr>
          <w:p>
            <w:pPr>
              <w:jc w:val="center"/>
            </w:pPr>
          </w:p>
        </w:tc>
        <w:tc>
          <w:tcPr>
            <w:tcW w:w="1587" w:type="dxa"/>
          </w:tcPr>
          <w:p>
            <w:pPr>
              <w:jc w:val="center"/>
            </w:pPr>
          </w:p>
        </w:tc>
        <w:tc>
          <w:tcPr>
            <w:tcW w:w="1803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3" w:type="dxa"/>
            <w:vAlign w:val="center"/>
          </w:tcPr>
          <w:p>
            <w:pPr>
              <w:jc w:val="center"/>
            </w:pPr>
          </w:p>
        </w:tc>
        <w:tc>
          <w:tcPr>
            <w:tcW w:w="1597" w:type="dxa"/>
            <w:vAlign w:val="center"/>
          </w:tcPr>
          <w:p>
            <w:pPr>
              <w:jc w:val="center"/>
            </w:pPr>
          </w:p>
        </w:tc>
        <w:tc>
          <w:tcPr>
            <w:tcW w:w="1587" w:type="dxa"/>
          </w:tcPr>
          <w:p>
            <w:pPr>
              <w:jc w:val="center"/>
            </w:pPr>
          </w:p>
        </w:tc>
        <w:tc>
          <w:tcPr>
            <w:tcW w:w="1803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>
      <w:pPr>
        <w:pStyle w:val="6"/>
      </w:pPr>
      <w:r>
        <w:rPr>
          <w:rStyle w:val="10"/>
        </w:rPr>
        <w:footnoteRef/>
      </w:r>
      <w:r>
        <w:t xml:space="preserve"> </w:t>
      </w:r>
      <w:r>
        <w:rPr>
          <w:rFonts w:hint="eastAsia"/>
        </w:rPr>
        <w:t>变动：</w:t>
      </w:r>
      <w:r>
        <w:t>与</w:t>
      </w:r>
      <w:r>
        <w:rPr>
          <w:rFonts w:hint="eastAsia"/>
          <w:lang w:eastAsia="zh-CN"/>
        </w:rPr>
        <w:t>旧版</w:t>
      </w:r>
      <w:r>
        <w:rPr>
          <w:rFonts w:hint="eastAsia"/>
        </w:rPr>
        <w:t>本科培养方案</w:t>
      </w:r>
      <w:r>
        <w:t>相比的不同之处</w:t>
      </w:r>
    </w:p>
  </w:footnote>
  <w:footnote w:id="1">
    <w:p>
      <w:pPr>
        <w:pStyle w:val="6"/>
        <w:rPr>
          <w:rFonts w:hint="eastAsia"/>
        </w:rPr>
      </w:pPr>
      <w:r>
        <w:rPr>
          <w:rStyle w:val="10"/>
        </w:rPr>
        <w:footnoteRef/>
      </w: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变动类型</w:t>
      </w:r>
      <w:r>
        <w:t>：</w:t>
      </w:r>
      <w:r>
        <w:rPr>
          <w:rFonts w:hint="eastAsia"/>
        </w:rPr>
        <w:t>新增</w:t>
      </w:r>
      <w:r>
        <w:t>、删除</w:t>
      </w:r>
      <w:r>
        <w:rPr>
          <w:rFonts w:hint="eastAsia"/>
          <w:lang w:eastAsia="zh-CN"/>
        </w:rPr>
        <w:t>、调整</w:t>
      </w:r>
      <w:r>
        <w:rPr>
          <w:rFonts w:hint="eastAsia"/>
        </w:rPr>
        <w:t>。</w:t>
      </w:r>
      <w:r>
        <w:t>若有课程</w:t>
      </w:r>
      <w:r>
        <w:rPr>
          <w:rFonts w:hint="eastAsia"/>
          <w:lang w:eastAsia="zh-CN"/>
        </w:rPr>
        <w:t>新增或删除</w:t>
      </w:r>
      <w:r>
        <w:t>，务必填写</w:t>
      </w:r>
      <w:r>
        <w:rPr>
          <w:rFonts w:hint="eastAsia"/>
          <w:lang w:eastAsia="zh-CN"/>
        </w:rPr>
        <w:t>修订原因，若有课程调整务必填写调整说明</w:t>
      </w:r>
      <w:r>
        <w:rPr>
          <w:rFonts w:hint="eastAsia"/>
        </w:rPr>
        <w:t>。</w:t>
      </w:r>
    </w:p>
  </w:footnote>
  <w:footnote w:id="2">
    <w:p>
      <w:pPr>
        <w:pStyle w:val="6"/>
      </w:pPr>
      <w:r>
        <w:rPr>
          <w:rStyle w:val="10"/>
        </w:rPr>
        <w:footnoteRef/>
      </w:r>
      <w:r>
        <w:t xml:space="preserve"> </w:t>
      </w:r>
      <w:r>
        <w:rPr>
          <w:rFonts w:hint="eastAsia"/>
        </w:rPr>
        <w:t>示例说明</w:t>
      </w:r>
      <w:r>
        <w:t>：该门课程</w:t>
      </w:r>
      <w:r>
        <w:rPr>
          <w:rFonts w:hint="eastAsia"/>
          <w:lang w:eastAsia="zh-CN"/>
        </w:rPr>
        <w:t>旧版</w:t>
      </w:r>
      <w:r>
        <w:t>培养方案</w:t>
      </w:r>
      <w:r>
        <w:rPr>
          <w:rFonts w:hint="eastAsia"/>
        </w:rPr>
        <w:t>中</w:t>
      </w:r>
      <w:r>
        <w:t>有，在</w:t>
      </w:r>
      <w:r>
        <w:rPr>
          <w:rFonts w:hint="eastAsia"/>
        </w:rPr>
        <w:t>修订</w:t>
      </w:r>
      <w:r>
        <w:rPr>
          <w:rFonts w:hint="eastAsia"/>
          <w:lang w:eastAsia="zh-CN"/>
        </w:rPr>
        <w:t>新版</w:t>
      </w:r>
      <w:r>
        <w:rPr>
          <w:rFonts w:hint="eastAsia"/>
          <w:lang w:val="en-US" w:eastAsia="zh-CN"/>
        </w:rPr>
        <w:t>2022级</w:t>
      </w:r>
      <w:r>
        <w:t>培养方案时删除。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6"/>
    <w:footnote w:id="7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5E0"/>
    <w:rsid w:val="00003D22"/>
    <w:rsid w:val="00060A5C"/>
    <w:rsid w:val="00107E08"/>
    <w:rsid w:val="001204AC"/>
    <w:rsid w:val="001244D8"/>
    <w:rsid w:val="00132483"/>
    <w:rsid w:val="00244636"/>
    <w:rsid w:val="002A41C9"/>
    <w:rsid w:val="002D2145"/>
    <w:rsid w:val="003D5B09"/>
    <w:rsid w:val="003F0999"/>
    <w:rsid w:val="00472F6F"/>
    <w:rsid w:val="005A2DCA"/>
    <w:rsid w:val="00665BD4"/>
    <w:rsid w:val="00691D7E"/>
    <w:rsid w:val="00765707"/>
    <w:rsid w:val="007B4E76"/>
    <w:rsid w:val="007C5F15"/>
    <w:rsid w:val="00805877"/>
    <w:rsid w:val="008428BF"/>
    <w:rsid w:val="008570B2"/>
    <w:rsid w:val="00880874"/>
    <w:rsid w:val="00907F01"/>
    <w:rsid w:val="00950FAE"/>
    <w:rsid w:val="00981F98"/>
    <w:rsid w:val="00A41F4C"/>
    <w:rsid w:val="00A46269"/>
    <w:rsid w:val="00AB22D5"/>
    <w:rsid w:val="00B227FC"/>
    <w:rsid w:val="00B47297"/>
    <w:rsid w:val="00B71C8F"/>
    <w:rsid w:val="00CA45E0"/>
    <w:rsid w:val="00CC7964"/>
    <w:rsid w:val="00CE71D2"/>
    <w:rsid w:val="00D620FB"/>
    <w:rsid w:val="00DC5F0A"/>
    <w:rsid w:val="00E226EA"/>
    <w:rsid w:val="00F155A9"/>
    <w:rsid w:val="00F40E08"/>
    <w:rsid w:val="00FC3E04"/>
    <w:rsid w:val="0C3C3C66"/>
    <w:rsid w:val="18062A57"/>
    <w:rsid w:val="2174719A"/>
    <w:rsid w:val="2DF916E8"/>
    <w:rsid w:val="44E86199"/>
    <w:rsid w:val="7A3E76AA"/>
    <w:rsid w:val="7C93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3"/>
    <w:semiHidden/>
    <w:unhideWhenUsed/>
    <w:qFormat/>
    <w:uiPriority w:val="0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basedOn w:val="9"/>
    <w:semiHidden/>
    <w:unhideWhenUsed/>
    <w:qFormat/>
    <w:uiPriority w:val="0"/>
    <w:rPr>
      <w:vertAlign w:val="superscript"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脚注文本 Char"/>
    <w:basedOn w:val="9"/>
    <w:link w:val="6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63482C-F280-4FE9-A4D3-9F4D9B12F2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485</Characters>
  <Lines>4</Lines>
  <Paragraphs>1</Paragraphs>
  <TotalTime>18</TotalTime>
  <ScaleCrop>false</ScaleCrop>
  <LinksUpToDate>false</LinksUpToDate>
  <CharactersWithSpaces>569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2019-04-04T04:40:00Z</dcterms:created>
  <dc:creator>lenovo</dc:creator>
  <cp:lastModifiedBy>Administrator</cp:lastModifiedBy>
  <cp:lastPrinted>2008-03-24T07:51:00Z</cp:lastPrinted>
  <dcterms:modified xsi:type="dcterms:W3CDTF">2022-03-09T03:11:58Z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89A828FDF9044F4BA1DA773663CF3E67</vt:lpwstr>
  </property>
</Properties>
</file>