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2"/>
          <w:szCs w:val="32"/>
        </w:rPr>
      </w:pPr>
    </w:p>
    <w:p>
      <w:pPr>
        <w:spacing w:line="480" w:lineRule="auto"/>
        <w:ind w:right="28"/>
        <w:jc w:val="left"/>
        <w:rPr>
          <w:rFonts w:hint="eastAsia" w:ascii="黑体" w:hAnsi="黑体" w:eastAsia="黑体" w:cs="Times New Roman"/>
          <w:kern w:val="0"/>
          <w:sz w:val="32"/>
          <w:szCs w:val="32"/>
          <w:lang w:eastAsia="zh-CN"/>
        </w:rPr>
      </w:pPr>
      <w:r>
        <w:rPr>
          <w:rFonts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1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南京医科大学康达</w:t>
      </w:r>
      <w:r>
        <w:rPr>
          <w:rFonts w:ascii="方正小标宋简体" w:hAnsi="方正小标宋_GBK" w:eastAsia="方正小标宋简体" w:cs="Times New Roman"/>
          <w:kern w:val="0"/>
          <w:sz w:val="44"/>
          <w:szCs w:val="44"/>
        </w:rPr>
        <w:t>学院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一流课程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培育项目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申报书</w:t>
      </w:r>
    </w:p>
    <w:p>
      <w:pPr>
        <w:spacing w:before="156" w:beforeLines="50" w:after="156" w:afterLines="50"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课程名称：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专业类代码：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授课教师（课程负责人）：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                    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联系电话：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</w:t>
      </w:r>
    </w:p>
    <w:p>
      <w:pPr>
        <w:spacing w:before="156" w:beforeLines="50" w:after="156" w:afterLines="50" w:line="440" w:lineRule="exact"/>
        <w:ind w:right="28" w:firstLine="803" w:firstLineChars="25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黑体" w:hAnsi="黑体" w:eastAsia="黑体" w:cs="Times New Roman"/>
          <w:b/>
          <w:sz w:val="32"/>
          <w:szCs w:val="36"/>
        </w:rPr>
        <w:t>申报类型</w:t>
      </w:r>
      <w:r>
        <w:rPr>
          <w:rFonts w:hint="eastAsia" w:ascii="黑体" w:hAnsi="黑体" w:eastAsia="黑体" w:cs="Times New Roman"/>
          <w:b/>
          <w:sz w:val="32"/>
          <w:szCs w:val="36"/>
          <w:lang w:eastAsia="zh-CN"/>
        </w:rPr>
        <w:t>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>线下一流课程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</w:t>
      </w:r>
    </w:p>
    <w:p>
      <w:pPr>
        <w:spacing w:before="156" w:beforeLines="50" w:after="156" w:afterLines="50" w:line="440" w:lineRule="exact"/>
        <w:ind w:right="28" w:firstLine="2249" w:firstLineChars="70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线上线下混合式一流课程   </w:t>
      </w:r>
      <w:r>
        <w:rPr>
          <w:rFonts w:ascii="仿宋_GB2312" w:eastAsia="仿宋_GB2312" w:hAnsiTheme="majorEastAsia"/>
          <w:b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 </w:t>
      </w:r>
    </w:p>
    <w:p>
      <w:pPr>
        <w:spacing w:before="156" w:beforeLines="50" w:after="156" w:afterLines="50" w:line="440" w:lineRule="exact"/>
        <w:ind w:right="28" w:firstLine="2249" w:firstLineChars="700"/>
        <w:jc w:val="left"/>
        <w:rPr>
          <w:rFonts w:hint="eastAsia" w:ascii="仿宋_GB2312" w:eastAsia="仿宋_GB2312" w:hAnsiTheme="majorEastAsia"/>
          <w:b/>
          <w:sz w:val="32"/>
          <w:szCs w:val="32"/>
          <w:u w:val="single"/>
        </w:rPr>
      </w:pPr>
      <w:r>
        <w:rPr>
          <w:rFonts w:hint="eastAsia" w:ascii="仿宋_GB2312" w:hAnsi="黑体" w:eastAsia="仿宋_GB2312" w:cs="Times New Roman"/>
          <w:b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>社会实践一流课程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</w:t>
      </w:r>
      <w:r>
        <w:rPr>
          <w:rFonts w:asciiTheme="majorEastAsia" w:hAnsiTheme="majorEastAsia" w:eastAsiaTheme="majorEastAsia"/>
          <w:sz w:val="28"/>
          <w:szCs w:val="28"/>
          <w:u w:val="single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   </w:t>
      </w:r>
      <w:r>
        <w:rPr>
          <w:rFonts w:asciiTheme="majorEastAsia" w:hAnsiTheme="majorEastAsia" w:eastAsiaTheme="majorEastAsia"/>
          <w:sz w:val="28"/>
          <w:szCs w:val="28"/>
          <w:u w:val="single"/>
        </w:rPr>
        <w:t xml:space="preserve">    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 xml:space="preserve"> </w:t>
      </w:r>
    </w:p>
    <w:p>
      <w:pPr>
        <w:spacing w:before="156" w:beforeLines="50" w:after="156" w:afterLines="50" w:line="440" w:lineRule="exact"/>
        <w:ind w:right="28" w:firstLine="2249" w:firstLineChars="700"/>
        <w:jc w:val="left"/>
        <w:rPr>
          <w:rFonts w:hint="default" w:eastAsia="仿宋_GB2312" w:asciiTheme="majorEastAsia" w:hAnsiTheme="majorEastAsia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黑体" w:eastAsia="仿宋_GB2312" w:cs="Times New Roman"/>
          <w:b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黑体" w:eastAsia="仿宋_GB2312" w:cs="Times New Roman"/>
          <w:b/>
          <w:sz w:val="32"/>
          <w:szCs w:val="32"/>
          <w:u w:val="single"/>
        </w:rPr>
        <w:t>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  <w:lang w:val="en-US" w:eastAsia="zh-CN"/>
        </w:rPr>
        <w:t>线上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</w:rPr>
        <w:t>一流课程</w:t>
      </w:r>
      <w:r>
        <w:rPr>
          <w:rFonts w:hint="eastAsia" w:ascii="仿宋_GB2312" w:eastAsia="仿宋_GB2312" w:hAnsiTheme="majorEastAsia"/>
          <w:b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spacing w:before="156" w:beforeLines="50" w:after="156" w:afterLines="50" w:line="440" w:lineRule="exact"/>
        <w:ind w:right="28" w:firstLine="2100" w:firstLineChars="750"/>
        <w:rPr>
          <w:rFonts w:asciiTheme="majorEastAsia" w:hAnsiTheme="majorEastAsia" w:eastAsiaTheme="majorEastAsia"/>
          <w:sz w:val="28"/>
          <w:szCs w:val="28"/>
          <w:u w:val="single"/>
        </w:rPr>
      </w:pP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b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申报</w:t>
      </w:r>
      <w:r>
        <w:rPr>
          <w:rFonts w:hint="eastAsia" w:ascii="黑体" w:hAnsi="黑体" w:eastAsia="黑体" w:cs="Times New Roman"/>
          <w:b/>
          <w:sz w:val="32"/>
          <w:szCs w:val="36"/>
        </w:rPr>
        <w:t>部门</w:t>
      </w:r>
      <w:r>
        <w:rPr>
          <w:rFonts w:ascii="黑体" w:hAnsi="黑体" w:eastAsia="黑体" w:cs="Times New Roman"/>
          <w:b/>
          <w:sz w:val="32"/>
          <w:szCs w:val="36"/>
        </w:rPr>
        <w:t>：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                            </w:t>
      </w:r>
      <w:r>
        <w:rPr>
          <w:rFonts w:ascii="黑体" w:hAnsi="黑体" w:eastAsia="黑体" w:cs="Times New Roman"/>
          <w:b/>
          <w:sz w:val="32"/>
          <w:szCs w:val="36"/>
          <w:u w:val="single"/>
        </w:rPr>
        <w:t xml:space="preserve">      </w:t>
      </w:r>
      <w:r>
        <w:rPr>
          <w:rFonts w:hint="eastAsia" w:ascii="黑体" w:hAnsi="黑体" w:eastAsia="黑体" w:cs="Times New Roman"/>
          <w:b/>
          <w:sz w:val="32"/>
          <w:szCs w:val="36"/>
          <w:u w:val="single"/>
        </w:rPr>
        <w:t xml:space="preserve">  </w:t>
      </w:r>
    </w:p>
    <w:p>
      <w:pPr>
        <w:spacing w:before="156" w:beforeLines="50" w:after="156" w:afterLines="50" w:line="600" w:lineRule="exact"/>
        <w:ind w:right="28" w:firstLine="803" w:firstLineChars="250"/>
        <w:rPr>
          <w:rFonts w:ascii="黑体" w:hAnsi="黑体" w:eastAsia="黑体" w:cs="Times New Roman"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填表日期：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   </w:t>
      </w:r>
      <w:r>
        <w:rPr>
          <w:rFonts w:ascii="黑体" w:hAnsi="黑体" w:eastAsia="黑体" w:cs="Times New Roman"/>
          <w:sz w:val="32"/>
          <w:szCs w:val="36"/>
          <w:u w:val="single"/>
        </w:rPr>
        <w:t xml:space="preserve">   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   年      月      日     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南京医科大学康达学院教务处印制</w:t>
      </w:r>
    </w:p>
    <w:p>
      <w:pPr>
        <w:snapToGrid w:val="0"/>
        <w:spacing w:line="240" w:lineRule="atLeast"/>
        <w:ind w:firstLine="539"/>
        <w:jc w:val="center"/>
      </w:pPr>
      <w:r>
        <w:rPr>
          <w:rFonts w:hint="eastAsia" w:ascii="仿宋_GB2312" w:hAnsi="黑体" w:eastAsia="仿宋_GB2312"/>
          <w:sz w:val="32"/>
          <w:szCs w:val="32"/>
        </w:rPr>
        <w:t>二○二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黑体" w:eastAsia="仿宋_GB2312"/>
          <w:sz w:val="32"/>
          <w:szCs w:val="32"/>
        </w:rPr>
        <w:t>月</w:t>
      </w:r>
    </w:p>
    <w:p>
      <w:pPr>
        <w:widowControl/>
        <w:jc w:val="lef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br w:type="page"/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 报  说  明</w:t>
      </w:r>
    </w:p>
    <w:p>
      <w:pPr>
        <w:widowControl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专业类代码指《普通高等学校本科专业目录（202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）》中的代码。没有对应学科专业的课程，填写“0000”。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pStyle w:val="7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spacing w:line="640" w:lineRule="exact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一、课程基本情况</w:t>
      </w:r>
    </w:p>
    <w:p>
      <w:pPr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（一）线下一流课程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780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○文化素质课  ○公共基础课  ○专业课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先修（前序）课程名称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后续课程名称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主要教材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书名、书号、作者、出版社、出版时间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最近两期开课时间</w:t>
            </w: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34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3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最近两期学生总人数</w:t>
            </w:r>
          </w:p>
        </w:tc>
        <w:tc>
          <w:tcPr>
            <w:tcW w:w="595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before="156" w:beforeLines="50" w:line="500" w:lineRule="exact"/>
        <w:rPr>
          <w:rFonts w:ascii="楷体" w:hAnsi="楷体" w:eastAsia="楷体" w:cs="楷体"/>
          <w:b/>
          <w:bCs/>
          <w:sz w:val="24"/>
          <w:szCs w:val="24"/>
        </w:rPr>
      </w:pPr>
      <w:r>
        <w:rPr>
          <w:rFonts w:ascii="楷体" w:hAnsi="楷体" w:eastAsia="楷体" w:cs="楷体"/>
          <w:b/>
          <w:bCs/>
          <w:sz w:val="24"/>
          <w:szCs w:val="24"/>
        </w:rPr>
        <w:br w:type="page"/>
      </w:r>
    </w:p>
    <w:p>
      <w:pPr>
        <w:spacing w:line="500" w:lineRule="exact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（二）线上线下混合式一流课程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915"/>
        <w:gridCol w:w="5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5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○文化素质课  ○公共基础课  ○专业课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727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总学时：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线上学时：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课堂学时：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5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先修（前序）课程名称</w:t>
            </w:r>
          </w:p>
        </w:tc>
        <w:tc>
          <w:tcPr>
            <w:tcW w:w="581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后续课程名称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主要教材</w:t>
            </w:r>
          </w:p>
        </w:tc>
        <w:tc>
          <w:tcPr>
            <w:tcW w:w="67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书名、书号、作者、出版社、出版时间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spacing w:line="560" w:lineRule="exact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（三）社会实践一流课程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689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681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（教务系统中的编码）</w:t>
            </w:r>
          </w:p>
        </w:tc>
        <w:tc>
          <w:tcPr>
            <w:tcW w:w="567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○创新创业类    ○思想政治理论课类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○专业类        ○其他（填写）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      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面向专业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实践基地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名称及所在地：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时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总学时： 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理论课学时：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    分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99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最近两期开课时间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年  月  日—  年  月  日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99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年  月  日—  年  月  日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最近两期学生总人数</w:t>
            </w:r>
          </w:p>
        </w:tc>
        <w:tc>
          <w:tcPr>
            <w:tcW w:w="6359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exac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exac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线上一流课程</w:t>
      </w:r>
    </w:p>
    <w:p>
      <w:pPr>
        <w:numPr>
          <w:ilvl w:val="0"/>
          <w:numId w:val="0"/>
        </w:numPr>
        <w:spacing w:line="360" w:lineRule="exac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6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672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6727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○文化素质课  ○公共基础课  ○专业课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72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6727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highlight w:val="none"/>
              </w:rPr>
              <w:t>课程适用对象</w:t>
            </w:r>
          </w:p>
        </w:tc>
        <w:tc>
          <w:tcPr>
            <w:tcW w:w="6727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color w:val="auto"/>
                <w:sz w:val="28"/>
                <w:szCs w:val="28"/>
                <w:highlight w:val="none"/>
              </w:rPr>
              <w:t>□本科生  □社会学习者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6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拟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highlight w:val="none"/>
              </w:rPr>
              <w:t>开放程度</w:t>
            </w:r>
          </w:p>
        </w:tc>
        <w:tc>
          <w:tcPr>
            <w:tcW w:w="6727" w:type="dxa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8"/>
                <w:szCs w:val="28"/>
                <w:highlight w:val="none"/>
              </w:rPr>
              <w:t>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</w:rPr>
              <w:t>完全开放：自由注册，免费学习</w:t>
            </w:r>
          </w:p>
          <w:p>
            <w:pP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8"/>
                <w:szCs w:val="28"/>
                <w:highlight w:val="none"/>
              </w:rPr>
              <w:t>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</w:rPr>
              <w:t>有限开放：仅对学校（机构）组织的学习者开放或付费学习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拟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highlight w:val="none"/>
              </w:rPr>
              <w:t>开课平台</w:t>
            </w:r>
          </w:p>
        </w:tc>
        <w:tc>
          <w:tcPr>
            <w:tcW w:w="6727" w:type="dxa"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主要教材</w:t>
            </w:r>
          </w:p>
        </w:tc>
        <w:tc>
          <w:tcPr>
            <w:tcW w:w="672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书名、书号、作者、出版社、出版时间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4"/>
          <w:szCs w:val="24"/>
        </w:rPr>
      </w:pPr>
    </w:p>
    <w:p>
      <w:pPr>
        <w:spacing w:line="360" w:lineRule="exact"/>
        <w:rPr>
          <w:rFonts w:ascii="仿宋_GB2312" w:hAnsi="仿宋_GB2312" w:eastAsia="仿宋_GB2312" w:cs="仿宋_GB2312"/>
          <w:sz w:val="24"/>
          <w:szCs w:val="24"/>
        </w:rPr>
      </w:pPr>
    </w:p>
    <w:p>
      <w:pPr>
        <w:spacing w:line="360" w:lineRule="exac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br w:type="page"/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二、授课教师（教学团队）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3"/>
        <w:gridCol w:w="850"/>
        <w:gridCol w:w="992"/>
        <w:gridCol w:w="851"/>
        <w:gridCol w:w="850"/>
        <w:gridCol w:w="993"/>
        <w:gridCol w:w="1134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9351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1为课程负责人，课程负责人及团队其他主要成员总人数限5人之内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职务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职称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手机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号码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</w:tcPr>
          <w:p>
            <w:pPr>
              <w:spacing w:line="340" w:lineRule="atLeast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93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授课教师（课程负责人）教学情况（</w:t>
            </w:r>
            <w:r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</w:rPr>
              <w:t>300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351" w:type="dxa"/>
            <w:gridSpan w:val="9"/>
            <w:tcBorders>
              <w:top w:val="single" w:color="auto" w:sz="4" w:space="0"/>
            </w:tcBorders>
          </w:tcPr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（教学经历：近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年来在承担学校教学任务、开展教学研究、获得教学奖励方面的情况）</w:t>
            </w: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  <w:p>
            <w:pPr>
              <w:spacing w:line="340" w:lineRule="atLeast"/>
              <w:rPr>
                <w:rFonts w:ascii="仿宋_GB2312" w:hAnsi="楷体" w:eastAsia="仿宋_GB2312" w:cs="楷体"/>
                <w:kern w:val="0"/>
                <w:sz w:val="28"/>
                <w:szCs w:val="28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widowControl/>
        <w:jc w:val="left"/>
        <w:rPr>
          <w:rFonts w:ascii="黑体" w:hAnsi="黑体" w:eastAsia="黑体" w:cs="黑体"/>
          <w:sz w:val="24"/>
          <w:szCs w:val="24"/>
        </w:rPr>
      </w:pP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课程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简介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ascii="黑体" w:hAnsi="黑体" w:eastAsia="黑体" w:cs="Times New Roman"/>
          <w:sz w:val="32"/>
          <w:szCs w:val="32"/>
        </w:rPr>
        <w:t>300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351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目前课程建设、应用情况（</w:t>
      </w:r>
      <w:r>
        <w:rPr>
          <w:rFonts w:hint="eastAsia" w:ascii="黑体" w:hAnsi="黑体" w:eastAsia="黑体" w:cs="Times New Roman"/>
          <w:sz w:val="32"/>
          <w:szCs w:val="32"/>
        </w:rPr>
        <w:t>1500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32"/>
          <w:szCs w:val="32"/>
        </w:rPr>
      </w:pPr>
    </w:p>
    <w:p>
      <w:pPr>
        <w:spacing w:line="340" w:lineRule="atLeas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目前本课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程需解决的问题与改进措施（</w:t>
      </w:r>
      <w:r>
        <w:rPr>
          <w:rFonts w:hint="eastAsia" w:ascii="黑体" w:hAnsi="黑体" w:eastAsia="黑体" w:cs="Times New Roman"/>
          <w:sz w:val="32"/>
          <w:szCs w:val="32"/>
        </w:rPr>
        <w:t>500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</w:tcPr>
          <w:p>
            <w:pPr>
              <w:spacing w:line="340" w:lineRule="atLeas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（概述本课程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需解决的问题、建设期内拟改进的措施</w:t>
            </w:r>
            <w:r>
              <w:rPr>
                <w:rFonts w:hint="eastAsia" w:eastAsia="仿宋_GB2312" w:cs="仿宋_GB2312"/>
                <w:sz w:val="24"/>
              </w:rPr>
              <w:t>。）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六、课程建设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计划及</w:t>
      </w:r>
      <w:r>
        <w:rPr>
          <w:rFonts w:hint="eastAsia" w:ascii="黑体" w:hAnsi="黑体" w:eastAsia="黑体" w:cs="黑体"/>
          <w:sz w:val="32"/>
          <w:szCs w:val="32"/>
        </w:rPr>
        <w:t>拟达到的目标</w:t>
      </w:r>
    </w:p>
    <w:tbl>
      <w:tblPr>
        <w:tblStyle w:val="5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9" w:type="dxa"/>
          </w:tcPr>
          <w:p>
            <w:pPr>
              <w:spacing w:line="340" w:lineRule="atLeast"/>
              <w:rPr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（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需按条填写</w:t>
            </w:r>
            <w:r>
              <w:rPr>
                <w:rFonts w:hint="eastAsia" w:eastAsia="仿宋_GB2312" w:cs="仿宋_GB2312"/>
                <w:sz w:val="24"/>
              </w:rPr>
              <w:t>）</w:t>
            </w: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eastAsia="黑体" w:cs="黑体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>
      <w:pPr>
        <w:spacing w:line="340" w:lineRule="atLeas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部门</w:t>
      </w:r>
      <w:r>
        <w:rPr>
          <w:rFonts w:ascii="黑体" w:hAnsi="黑体" w:eastAsia="黑体" w:cs="黑体"/>
          <w:sz w:val="32"/>
          <w:szCs w:val="32"/>
        </w:rPr>
        <w:t>审查意见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>
            <w:pPr>
              <w:pStyle w:val="7"/>
              <w:spacing w:line="340" w:lineRule="atLeast"/>
              <w:ind w:left="5250" w:firstLine="480"/>
              <w:rPr>
                <w:rFonts w:ascii="Calibri" w:hAnsi="Calibri" w:cs="Times New Roman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firstLine="480"/>
              <w:rPr>
                <w:rFonts w:ascii="Calibri" w:hAnsi="Calibri" w:cs="Times New Roma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7"/>
              <w:spacing w:line="400" w:lineRule="exact"/>
              <w:ind w:firstLine="480"/>
              <w:rPr>
                <w:rFonts w:ascii="Calibri" w:hAnsi="Calibri" w:cs="Times New Roman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left="5250"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7"/>
              <w:spacing w:line="400" w:lineRule="exact"/>
              <w:ind w:firstLine="6440" w:firstLineChars="2300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部门负责人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</w:t>
            </w:r>
          </w:p>
          <w:p>
            <w:pPr>
              <w:pStyle w:val="7"/>
              <w:spacing w:line="400" w:lineRule="exact"/>
              <w:ind w:firstLine="0" w:firstLineChars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仿宋_GB2312" w:hAnsi="仿宋_GB2312" w:eastAsia="仿宋_GB2312" w:cs="Times New Roman"/>
                <w:sz w:val="28"/>
                <w:szCs w:val="28"/>
              </w:rPr>
              <w:t>年      月      日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24"/>
        </w:rPr>
      </w:pPr>
    </w:p>
    <w:p>
      <w:pPr>
        <w:adjustRightInd w:val="0"/>
        <w:snapToGrid w:val="0"/>
        <w:spacing w:line="340" w:lineRule="atLeast"/>
      </w:pPr>
      <w:r>
        <w:rPr>
          <w:rFonts w:ascii="仿宋_GB2312" w:hAnsi="仿宋_GB2312" w:eastAsia="仿宋_GB2312" w:cs="仿宋_GB2312"/>
          <w:sz w:val="28"/>
          <w:szCs w:val="28"/>
        </w:rPr>
        <w:t xml:space="preserve">                                          </w:t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AB0367"/>
    <w:multiLevelType w:val="singleLevel"/>
    <w:tmpl w:val="97AB0367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F1"/>
    <w:rsid w:val="00014CF1"/>
    <w:rsid w:val="0006280A"/>
    <w:rsid w:val="00083A87"/>
    <w:rsid w:val="00090883"/>
    <w:rsid w:val="000951CE"/>
    <w:rsid w:val="00243BDB"/>
    <w:rsid w:val="003C223F"/>
    <w:rsid w:val="003D4124"/>
    <w:rsid w:val="004E47DC"/>
    <w:rsid w:val="00586FE8"/>
    <w:rsid w:val="00647A0B"/>
    <w:rsid w:val="006A19B6"/>
    <w:rsid w:val="006E3308"/>
    <w:rsid w:val="00754C46"/>
    <w:rsid w:val="007A491A"/>
    <w:rsid w:val="007E15E2"/>
    <w:rsid w:val="008058D0"/>
    <w:rsid w:val="009413E9"/>
    <w:rsid w:val="0094294E"/>
    <w:rsid w:val="0094353D"/>
    <w:rsid w:val="00970C04"/>
    <w:rsid w:val="00A91039"/>
    <w:rsid w:val="00AB4FF9"/>
    <w:rsid w:val="00B13667"/>
    <w:rsid w:val="00B13D82"/>
    <w:rsid w:val="00B278F4"/>
    <w:rsid w:val="00B76E24"/>
    <w:rsid w:val="00BC58A4"/>
    <w:rsid w:val="00C937CF"/>
    <w:rsid w:val="00DD2D4F"/>
    <w:rsid w:val="00DD4BF0"/>
    <w:rsid w:val="00E275D6"/>
    <w:rsid w:val="00E848CE"/>
    <w:rsid w:val="00EB2317"/>
    <w:rsid w:val="00EC1208"/>
    <w:rsid w:val="00EC1DC5"/>
    <w:rsid w:val="00F10728"/>
    <w:rsid w:val="00F87F74"/>
    <w:rsid w:val="07344600"/>
    <w:rsid w:val="13857F27"/>
    <w:rsid w:val="1D17626D"/>
    <w:rsid w:val="27392140"/>
    <w:rsid w:val="2AFF6EF9"/>
    <w:rsid w:val="2CE502F9"/>
    <w:rsid w:val="2F7B780E"/>
    <w:rsid w:val="36B91DA0"/>
    <w:rsid w:val="3D1B6F94"/>
    <w:rsid w:val="407B3FDA"/>
    <w:rsid w:val="42F142E5"/>
    <w:rsid w:val="52C268DC"/>
    <w:rsid w:val="57FA5AB8"/>
    <w:rsid w:val="58655730"/>
    <w:rsid w:val="588F1687"/>
    <w:rsid w:val="6F911F58"/>
    <w:rsid w:val="707035DA"/>
    <w:rsid w:val="71430F42"/>
    <w:rsid w:val="72151732"/>
    <w:rsid w:val="76152A49"/>
    <w:rsid w:val="7702104B"/>
    <w:rsid w:val="77023FC9"/>
    <w:rsid w:val="780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8C76F4-FEBC-40E9-B431-E7191B736B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504</Words>
  <Characters>2873</Characters>
  <Lines>23</Lines>
  <Paragraphs>6</Paragraphs>
  <TotalTime>7</TotalTime>
  <ScaleCrop>false</ScaleCrop>
  <LinksUpToDate>false</LinksUpToDate>
  <CharactersWithSpaces>3371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2020-03-05T06:02:00Z</dcterms:created>
  <dc:creator>banbi</dc:creator>
  <cp:lastModifiedBy>HP</cp:lastModifiedBy>
  <cp:lastPrinted>2022-06-30T07:31:45Z</cp:lastPrinted>
  <dcterms:modified xsi:type="dcterms:W3CDTF">2022-06-30T07:33:02Z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DA14B309A3CA4E2397BCE103A876193A</vt:lpwstr>
  </property>
</Properties>
</file>