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</w:p>
    <w:p>
      <w:pPr>
        <w:spacing w:line="360" w:lineRule="auto"/>
        <w:jc w:val="center"/>
        <w:rPr>
          <w:rFonts w:ascii="宋体" w:hAnsi="宋体"/>
          <w:b/>
          <w:sz w:val="52"/>
          <w:szCs w:val="52"/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  <w:t>南京医科大学康达学院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  <w:t>“课程思政”示范课程</w:t>
      </w:r>
    </w:p>
    <w:p>
      <w:pPr>
        <w:spacing w:line="480" w:lineRule="auto"/>
        <w:jc w:val="center"/>
        <w:rPr>
          <w:rFonts w:ascii="黑体" w:eastAsia="黑体"/>
          <w:b/>
          <w:sz w:val="72"/>
          <w:szCs w:val="72"/>
        </w:rPr>
      </w:pP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申报书</w:t>
      </w:r>
    </w:p>
    <w:p>
      <w:pPr>
        <w:snapToGrid w:val="0"/>
        <w:spacing w:line="243" w:lineRule="atLeast"/>
        <w:jc w:val="center"/>
      </w:pPr>
    </w:p>
    <w:p>
      <w:pPr>
        <w:snapToGrid w:val="0"/>
        <w:spacing w:line="243" w:lineRule="atLeast"/>
        <w:jc w:val="center"/>
      </w:pPr>
    </w:p>
    <w:p>
      <w:pPr>
        <w:snapToGrid w:val="0"/>
        <w:spacing w:line="360" w:lineRule="auto"/>
        <w:ind w:firstLine="1234" w:firstLineChars="343"/>
        <w:rPr>
          <w:rFonts w:ascii="仿宋_GB2312"/>
          <w:sz w:val="36"/>
          <w:szCs w:val="32"/>
        </w:rPr>
      </w:pPr>
    </w:p>
    <w:p>
      <w:pPr>
        <w:snapToGrid w:val="0"/>
        <w:spacing w:line="360" w:lineRule="auto"/>
        <w:ind w:firstLine="1234" w:firstLineChars="343"/>
        <w:rPr>
          <w:rFonts w:ascii="仿宋_GB2312"/>
          <w:sz w:val="36"/>
          <w:szCs w:val="32"/>
        </w:rPr>
      </w:pPr>
    </w:p>
    <w:p>
      <w:pPr>
        <w:snapToGrid w:val="0"/>
        <w:spacing w:line="360" w:lineRule="auto"/>
        <w:ind w:firstLine="1234" w:firstLineChars="343"/>
        <w:rPr>
          <w:rFonts w:ascii="仿宋_GB2312"/>
          <w:sz w:val="36"/>
          <w:szCs w:val="32"/>
        </w:rPr>
      </w:pPr>
    </w:p>
    <w:tbl>
      <w:tblPr>
        <w:tblStyle w:val="5"/>
        <w:tblW w:w="63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137"/>
        <w:gridCol w:w="41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137" w:type="dxa"/>
            <w:vAlign w:val="bottom"/>
          </w:tcPr>
          <w:p>
            <w:pPr>
              <w:jc w:val="distribut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课程名称：</w:t>
            </w:r>
          </w:p>
        </w:tc>
        <w:tc>
          <w:tcPr>
            <w:tcW w:w="4179" w:type="dxa"/>
            <w:tcBorders>
              <w:bottom w:val="single" w:color="auto" w:sz="4" w:space="0"/>
            </w:tcBorders>
            <w:vAlign w:val="bottom"/>
          </w:tcPr>
          <w:p>
            <w:pPr>
              <w:rPr>
                <w:rFonts w:hint="eastAsia" w:ascii="仿宋" w:hAnsi="仿宋" w:eastAsia="仿宋" w:cs="仿宋"/>
                <w:spacing w:val="-20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137" w:type="dxa"/>
            <w:vAlign w:val="bottom"/>
          </w:tcPr>
          <w:p>
            <w:pPr>
              <w:jc w:val="distribut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所属学部：</w:t>
            </w:r>
          </w:p>
        </w:tc>
        <w:tc>
          <w:tcPr>
            <w:tcW w:w="417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137" w:type="dxa"/>
            <w:vAlign w:val="bottom"/>
          </w:tcPr>
          <w:p>
            <w:pPr>
              <w:jc w:val="distribute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课程负责人：</w:t>
            </w:r>
          </w:p>
        </w:tc>
        <w:tc>
          <w:tcPr>
            <w:tcW w:w="417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37" w:type="dxa"/>
            <w:vAlign w:val="bottom"/>
          </w:tcPr>
          <w:p>
            <w:pPr>
              <w:jc w:val="distribute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申报时间：</w:t>
            </w:r>
          </w:p>
        </w:tc>
        <w:tc>
          <w:tcPr>
            <w:tcW w:w="417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ind w:firstLine="420" w:firstLineChars="15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月    日</w:t>
            </w:r>
          </w:p>
        </w:tc>
      </w:tr>
    </w:tbl>
    <w:p>
      <w:pPr>
        <w:snapToGrid w:val="0"/>
        <w:spacing w:line="544" w:lineRule="atLeast"/>
        <w:jc w:val="center"/>
      </w:pPr>
    </w:p>
    <w:p>
      <w:pPr>
        <w:snapToGrid w:val="0"/>
        <w:spacing w:line="544" w:lineRule="atLeast"/>
        <w:jc w:val="center"/>
      </w:pPr>
    </w:p>
    <w:p>
      <w:pPr>
        <w:snapToGrid w:val="0"/>
        <w:spacing w:line="544" w:lineRule="atLeast"/>
      </w:pPr>
    </w:p>
    <w:p>
      <w:pPr>
        <w:spacing w:line="720" w:lineRule="auto"/>
        <w:jc w:val="center"/>
        <w:rPr>
          <w:rFonts w:hint="eastAsia" w:ascii="仿宋" w:hAnsi="仿宋" w:eastAsia="仿宋" w:cs="仿宋"/>
          <w:b/>
          <w:bCs w:val="0"/>
        </w:rPr>
      </w:pPr>
      <w:bookmarkStart w:id="0" w:name="_GoBack"/>
      <w:r>
        <w:rPr>
          <w:rFonts w:hint="eastAsia" w:ascii="仿宋" w:hAnsi="仿宋" w:eastAsia="仿宋" w:cs="仿宋"/>
          <w:b/>
          <w:bCs w:val="0"/>
          <w:sz w:val="24"/>
          <w:szCs w:val="24"/>
        </w:rPr>
        <w:t>南京医科大学康达学院教务处制</w:t>
      </w:r>
    </w:p>
    <w:p>
      <w:pPr>
        <w:widowControl/>
        <w:snapToGrid w:val="0"/>
        <w:spacing w:line="360" w:lineRule="auto"/>
        <w:jc w:val="left"/>
        <w:rPr>
          <w:rFonts w:hint="eastAsia" w:ascii="仿宋" w:hAnsi="仿宋" w:eastAsia="仿宋" w:cs="仿宋"/>
          <w:b/>
          <w:bCs w:val="0"/>
          <w:color w:val="000000"/>
          <w:kern w:val="0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bookmarkEnd w:id="0"/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一、课程基本情况</w:t>
      </w:r>
    </w:p>
    <w:tbl>
      <w:tblPr>
        <w:tblStyle w:val="4"/>
        <w:tblW w:w="8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064"/>
        <w:gridCol w:w="292"/>
        <w:gridCol w:w="814"/>
        <w:gridCol w:w="1127"/>
        <w:gridCol w:w="129"/>
        <w:gridCol w:w="156"/>
        <w:gridCol w:w="1188"/>
        <w:gridCol w:w="719"/>
        <w:gridCol w:w="61"/>
        <w:gridCol w:w="1193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77" w:type="dxa"/>
            <w:gridSpan w:val="1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1-1 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87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课程名称</w:t>
            </w:r>
          </w:p>
        </w:tc>
        <w:tc>
          <w:tcPr>
            <w:tcW w:w="2518" w:type="dxa"/>
            <w:gridSpan w:val="5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课程类型</w:t>
            </w:r>
          </w:p>
        </w:tc>
        <w:tc>
          <w:tcPr>
            <w:tcW w:w="2504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787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课程对象</w:t>
            </w:r>
          </w:p>
        </w:tc>
        <w:tc>
          <w:tcPr>
            <w:tcW w:w="2518" w:type="dxa"/>
            <w:gridSpan w:val="5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课程学分/学时</w:t>
            </w:r>
          </w:p>
        </w:tc>
        <w:tc>
          <w:tcPr>
            <w:tcW w:w="2504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787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选用教材</w:t>
            </w:r>
          </w:p>
        </w:tc>
        <w:tc>
          <w:tcPr>
            <w:tcW w:w="2518" w:type="dxa"/>
            <w:gridSpan w:val="5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开课学期</w:t>
            </w:r>
          </w:p>
        </w:tc>
        <w:tc>
          <w:tcPr>
            <w:tcW w:w="2504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787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课程所属学部</w:t>
            </w:r>
          </w:p>
        </w:tc>
        <w:tc>
          <w:tcPr>
            <w:tcW w:w="2518" w:type="dxa"/>
            <w:gridSpan w:val="5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68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课程所属专业</w:t>
            </w:r>
          </w:p>
        </w:tc>
        <w:tc>
          <w:tcPr>
            <w:tcW w:w="2504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77" w:type="dxa"/>
            <w:gridSpan w:val="1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1-2 课程团队基本信息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723" w:type="dxa"/>
            <w:vMerge w:val="restart"/>
            <w:textDirection w:val="tbRlV"/>
            <w:vAlign w:val="center"/>
          </w:tcPr>
          <w:p>
            <w:pPr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课程负责人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名</w:t>
            </w:r>
          </w:p>
        </w:tc>
        <w:tc>
          <w:tcPr>
            <w:tcW w:w="194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719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311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23" w:type="dxa"/>
            <w:vMerge w:val="continue"/>
            <w:textDirection w:val="tbRlV"/>
            <w:vAlign w:val="center"/>
          </w:tcPr>
          <w:p>
            <w:pPr>
              <w:widowControl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职称/职务</w:t>
            </w:r>
          </w:p>
        </w:tc>
        <w:tc>
          <w:tcPr>
            <w:tcW w:w="194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最后学位</w:t>
            </w:r>
          </w:p>
        </w:tc>
        <w:tc>
          <w:tcPr>
            <w:tcW w:w="3284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23" w:type="dxa"/>
            <w:vMerge w:val="continue"/>
            <w:textDirection w:val="tbRlV"/>
            <w:vAlign w:val="center"/>
          </w:tcPr>
          <w:p>
            <w:pPr>
              <w:widowControl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研究专长</w:t>
            </w:r>
          </w:p>
        </w:tc>
        <w:tc>
          <w:tcPr>
            <w:tcW w:w="194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任务及分工</w:t>
            </w:r>
          </w:p>
        </w:tc>
        <w:tc>
          <w:tcPr>
            <w:tcW w:w="3284" w:type="dxa"/>
            <w:gridSpan w:val="4"/>
            <w:tcBorders>
              <w:bottom w:val="nil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23" w:type="dxa"/>
            <w:vMerge w:val="continue"/>
            <w:textDirection w:val="tbRlV"/>
            <w:vAlign w:val="center"/>
          </w:tcPr>
          <w:p>
            <w:pPr>
              <w:widowControl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   话</w:t>
            </w:r>
          </w:p>
        </w:tc>
        <w:tc>
          <w:tcPr>
            <w:tcW w:w="1941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3284" w:type="dxa"/>
            <w:gridSpan w:val="4"/>
            <w:tcBorders>
              <w:bottom w:val="nil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23" w:type="dxa"/>
            <w:vMerge w:val="restart"/>
            <w:textDirection w:val="tbRlV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课程团队成员（不超8人）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814" w:type="dxa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2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职称/职务</w:t>
            </w:r>
          </w:p>
        </w:tc>
        <w:tc>
          <w:tcPr>
            <w:tcW w:w="3284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任务及分工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84" w:type="dxa"/>
            <w:gridSpan w:val="4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84" w:type="dxa"/>
            <w:gridSpan w:val="4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84" w:type="dxa"/>
            <w:gridSpan w:val="4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84" w:type="dxa"/>
            <w:gridSpan w:val="4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84" w:type="dxa"/>
            <w:gridSpan w:val="4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84" w:type="dxa"/>
            <w:gridSpan w:val="4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84" w:type="dxa"/>
            <w:gridSpan w:val="4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contextualSpacing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84" w:type="dxa"/>
            <w:gridSpan w:val="4"/>
            <w:vAlign w:val="center"/>
          </w:tcPr>
          <w:p>
            <w:pPr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4" w:hRule="atLeast"/>
          <w:jc w:val="center"/>
        </w:trPr>
        <w:tc>
          <w:tcPr>
            <w:tcW w:w="1787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contextualSpacing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课程开设及教改情况</w:t>
            </w:r>
          </w:p>
        </w:tc>
        <w:tc>
          <w:tcPr>
            <w:tcW w:w="6990" w:type="dxa"/>
            <w:gridSpan w:val="10"/>
          </w:tcPr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本课程已开设的届数，学生选课情况，曾经历的教改、课程建设项目等情况</w:t>
            </w:r>
          </w:p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tabs>
                <w:tab w:val="left" w:pos="2219"/>
              </w:tabs>
              <w:suppressAutoHyphens/>
              <w:contextualSpacing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widowControl/>
        <w:snapToGrid w:val="0"/>
        <w:spacing w:line="360" w:lineRule="auto"/>
        <w:jc w:val="left"/>
        <w:rPr>
          <w:rFonts w:hint="eastAsia" w:ascii="仿宋" w:hAnsi="仿宋" w:eastAsia="仿宋" w:cs="仿宋"/>
          <w:b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</w:rPr>
        <w:t>二、课程建设基础</w:t>
      </w:r>
    </w:p>
    <w:tbl>
      <w:tblPr>
        <w:tblStyle w:val="4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487"/>
        <w:gridCol w:w="1522"/>
        <w:gridCol w:w="2097"/>
        <w:gridCol w:w="2450"/>
        <w:gridCol w:w="13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5" w:hRule="atLeast"/>
          <w:jc w:val="center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2-1.课程开设基本情况（本课程累计开设年限、授课对象、累计授课人数、课程教学效果等）</w:t>
            </w:r>
          </w:p>
          <w:p>
            <w:pPr>
              <w:snapToGrid w:val="0"/>
              <w:spacing w:before="156" w:beforeLines="50"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2-2 本课程开展“课程思政”改革试点所具备的优势。</w:t>
            </w:r>
          </w:p>
          <w:p>
            <w:pPr>
              <w:snapToGrid w:val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（从课程师资、课程特点以及本课程前期已经开展的相关工作等方面进行阐述）</w:t>
            </w:r>
          </w:p>
          <w:p>
            <w:pPr>
              <w:snapToGrid w:val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2-3 课程目标（包括课程目标和育人目标）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课程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目标</w:t>
            </w:r>
          </w:p>
        </w:tc>
        <w:tc>
          <w:tcPr>
            <w:tcW w:w="7421" w:type="dxa"/>
            <w:gridSpan w:val="4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101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育人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目标</w:t>
            </w:r>
          </w:p>
        </w:tc>
        <w:tc>
          <w:tcPr>
            <w:tcW w:w="7421" w:type="dxa"/>
            <w:gridSpan w:val="4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napToGrid w:val="0"/>
              <w:spacing w:before="156" w:beforeLines="50"/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2-4课程设计的理念与思路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napToGrid w:val="0"/>
              <w:spacing w:before="156" w:beforeLines="5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napToGrid w:val="0"/>
              <w:spacing w:before="156" w:beforeLines="5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2-5课程的特色与创新点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napToGrid w:val="0"/>
              <w:spacing w:before="156" w:beforeLines="5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napToGrid w:val="0"/>
              <w:spacing w:before="156" w:beforeLines="50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2-6教学内容选择与安排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623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授课要点</w:t>
            </w:r>
          </w:p>
        </w:tc>
        <w:tc>
          <w:tcPr>
            <w:tcW w:w="209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思政内容融入点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（教学资源）</w:t>
            </w:r>
          </w:p>
        </w:tc>
        <w:tc>
          <w:tcPr>
            <w:tcW w:w="24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授课形式与教学方法</w:t>
            </w:r>
          </w:p>
        </w:tc>
        <w:tc>
          <w:tcPr>
            <w:tcW w:w="135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互动形式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5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...</w:t>
            </w: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14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00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097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245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widowControl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2-7课程建设工作计划和实施步骤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8522" w:type="dxa"/>
            <w:gridSpan w:val="6"/>
          </w:tcPr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为了顺利推进课程建设，在立项期内，具体的时间安排和详细步骤。</w:t>
            </w: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widowControl/>
              <w:snapToGrid w:val="0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</w:rPr>
              <w:t>2-8预期成果表现形式及应用推广价值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3" w:hRule="atLeast"/>
          <w:jc w:val="center"/>
        </w:trPr>
        <w:tc>
          <w:tcPr>
            <w:tcW w:w="8522" w:type="dxa"/>
            <w:gridSpan w:val="6"/>
          </w:tcPr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</w:rPr>
        <w:t>三、经费预算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支出科目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金额（元）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计算根据及理由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1．设备费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2．材料费（含打印费、耗材费）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3. 图书资料费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4. 软件服务费（含课堂录像及网站制作）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5．交通费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6．差旅费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7．会议费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8．出版/文献/信息传播/知识产权事务费</w:t>
            </w: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9．专家咨询费</w:t>
            </w:r>
          </w:p>
        </w:tc>
        <w:tc>
          <w:tcPr>
            <w:tcW w:w="2841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4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10. 其他费用</w:t>
            </w:r>
          </w:p>
        </w:tc>
        <w:tc>
          <w:tcPr>
            <w:tcW w:w="2841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2" w:hRule="atLeast"/>
          <w:jc w:val="center"/>
        </w:trPr>
        <w:tc>
          <w:tcPr>
            <w:tcW w:w="284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合计</w:t>
            </w:r>
          </w:p>
        </w:tc>
        <w:tc>
          <w:tcPr>
            <w:tcW w:w="2841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>
      <w:pPr>
        <w:widowControl/>
        <w:snapToGrid w:val="0"/>
        <w:spacing w:before="312" w:beforeLines="100"/>
        <w:jc w:val="left"/>
        <w:rPr>
          <w:rFonts w:hint="eastAsia" w:ascii="仿宋" w:hAnsi="仿宋" w:eastAsia="仿宋" w:cs="仿宋"/>
          <w:b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</w:rPr>
        <w:t>四、审核及评审意见</w:t>
      </w:r>
    </w:p>
    <w:tbl>
      <w:tblPr>
        <w:tblStyle w:val="4"/>
        <w:tblpPr w:leftFromText="180" w:rightFromText="180" w:vertAnchor="text" w:horzAnchor="margin" w:tblpXSpec="center" w:tblpY="220"/>
        <w:tblW w:w="85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"/>
              <w:spacing w:line="560" w:lineRule="exact"/>
              <w:ind w:left="0" w:leftChars="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4-1 学部审核意见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9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4394" w:firstLineChars="1831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学部领导签字：</w:t>
            </w:r>
          </w:p>
          <w:p>
            <w:pPr>
              <w:ind w:firstLine="4394" w:firstLineChars="1831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（学部盖章）</w:t>
            </w:r>
          </w:p>
          <w:p>
            <w:pPr>
              <w:ind w:firstLine="4200" w:firstLineChars="17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4200" w:firstLineChars="175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"/>
              <w:spacing w:line="560" w:lineRule="exact"/>
              <w:ind w:left="0" w:leftChars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4-2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FF0000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4394" w:firstLineChars="1831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主管领导签字：</w:t>
            </w:r>
          </w:p>
          <w:p>
            <w:pPr>
              <w:ind w:firstLine="4632" w:firstLineChars="193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（盖章）</w:t>
            </w:r>
          </w:p>
          <w:p>
            <w:pPr>
              <w:ind w:firstLine="4200" w:firstLineChars="17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ind w:firstLine="4200" w:firstLineChars="175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年    月    日</w:t>
            </w:r>
          </w:p>
        </w:tc>
      </w:tr>
    </w:tbl>
    <w:p>
      <w:pPr>
        <w:rPr>
          <w:rFonts w:hint="eastAsia" w:ascii="仿宋" w:hAnsi="仿宋" w:eastAsia="仿宋" w:cs="仿宋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16344338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7F"/>
    <w:rsid w:val="00107D17"/>
    <w:rsid w:val="00481DCF"/>
    <w:rsid w:val="00607925"/>
    <w:rsid w:val="00B033E4"/>
    <w:rsid w:val="00B9797F"/>
    <w:rsid w:val="00D23CC2"/>
    <w:rsid w:val="07304875"/>
    <w:rsid w:val="5D76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ody Text Indent 3"/>
    <w:basedOn w:val="1"/>
    <w:link w:val="8"/>
    <w:qFormat/>
    <w:uiPriority w:val="0"/>
    <w:pPr>
      <w:spacing w:after="120"/>
      <w:ind w:left="420" w:leftChars="200"/>
    </w:pPr>
    <w:rPr>
      <w:rFonts w:eastAsia="宋体"/>
      <w:sz w:val="16"/>
      <w:szCs w:val="16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正文文本缩进 3 字符"/>
    <w:basedOn w:val="6"/>
    <w:link w:val="3"/>
    <w:qFormat/>
    <w:uiPriority w:val="0"/>
    <w:rPr>
      <w:rFonts w:asciiTheme="minorHAnsi" w:hAnsiTheme="minorHAnsi" w:cstheme="minorBidi"/>
      <w:kern w:val="2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170</Words>
  <Characters>970</Characters>
  <Lines>8</Lines>
  <Paragraphs>2</Paragraphs>
  <TotalTime>18</TotalTime>
  <ScaleCrop>false</ScaleCrop>
  <LinksUpToDate>false</LinksUpToDate>
  <CharactersWithSpaces>1138</CharactersWithSpaces>
  <Application>WPS Office_11.1.0.11435_F1E327BC-269C-435d-A152-05C5408002CA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2020-09-22T04:51:00Z</dcterms:created>
  <dc:creator>Sky123.Org</dc:creator>
  <cp:lastModifiedBy>HP</cp:lastModifiedBy>
  <dcterms:modified xsi:type="dcterms:W3CDTF">2022-07-04T03:25:32Z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595AEA1B908242ADA340315257E4B34A</vt:lpwstr>
  </property>
</Properties>
</file>