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**学部教学分委员会名单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主席（1人）：***(职称/学历/学位/职务)</w:t>
      </w:r>
    </w:p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  <w:t>填写示例：主席（1人）：张三/研究生/博士/学部主任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副主席（1-2人）：***(职称/学历/学位/职务)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委员（3-8人）：***(职称/学历/学位/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职务)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秘书（1人）：***(职称/学历/学位/职务)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i w:val="0"/>
          <w:iCs w:val="0"/>
          <w:lang w:val="en-US" w:eastAsia="zh-CN"/>
        </w:rPr>
      </w:pPr>
    </w:p>
    <w:p>
      <w:pPr>
        <w:rPr>
          <w:rFonts w:hint="eastAsia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说明：教学分委员总人数5-11人，须为单数，可设主席1人、副主席1-2名，委员3-8人，秘书1人。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95EC0"/>
    <w:rsid w:val="19EB4AA3"/>
    <w:rsid w:val="2A983E0F"/>
    <w:rsid w:val="30DC1EE0"/>
    <w:rsid w:val="6E65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~TT**</cp:lastModifiedBy>
  <dcterms:modified xsi:type="dcterms:W3CDTF">2021-12-30T08:52:02Z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2052-11.1.0.11284</vt:lpwstr>
  </property>
  <property fmtid="{D5CDD505-2E9C-101B-9397-08002B2CF9AE}" pid="3" name="ICV">
    <vt:lpwstr>B5A85109BC4C4E85A902D7D11832D4E5</vt:lpwstr>
  </property>
</Properties>
</file>