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BDF08">
      <w:pPr>
        <w:jc w:val="left"/>
        <w:rPr>
          <w:rFonts w:ascii="宋体" w:hAnsi="宋体" w:eastAsia="宋体"/>
          <w:sz w:val="28"/>
          <w:szCs w:val="28"/>
        </w:rPr>
      </w:pPr>
      <w:r>
        <w:rPr>
          <w:rFonts w:hint="eastAsia" w:ascii="宋体" w:hAnsi="宋体" w:eastAsia="宋体"/>
          <w:sz w:val="28"/>
          <w:szCs w:val="28"/>
        </w:rPr>
        <w:t>附件1：</w:t>
      </w:r>
      <w:r>
        <w:rPr>
          <w:rFonts w:hint="eastAsia" w:ascii="宋体" w:hAnsi="宋体" w:eastAsia="宋体"/>
          <w:sz w:val="28"/>
          <w:szCs w:val="28"/>
          <w:lang w:val="en-US" w:eastAsia="zh-CN"/>
        </w:rPr>
        <w:t>南京医科大学康达学院</w:t>
      </w:r>
      <w:r>
        <w:rPr>
          <w:rFonts w:hint="eastAsia" w:ascii="宋体" w:hAnsi="宋体" w:eastAsia="宋体"/>
          <w:sz w:val="28"/>
          <w:szCs w:val="28"/>
        </w:rPr>
        <w:t>医学类专业实习大纲模板</w:t>
      </w:r>
    </w:p>
    <w:p w14:paraId="515F1130">
      <w:pPr>
        <w:jc w:val="center"/>
        <w:rPr>
          <w:rFonts w:ascii="宋体" w:hAnsi="宋体" w:eastAsia="宋体"/>
          <w:sz w:val="84"/>
          <w:szCs w:val="84"/>
        </w:rPr>
      </w:pPr>
    </w:p>
    <w:p w14:paraId="47233D72">
      <w:pPr>
        <w:jc w:val="center"/>
        <w:rPr>
          <w:rFonts w:ascii="宋体" w:hAnsi="宋体" w:eastAsia="宋体"/>
          <w:sz w:val="84"/>
          <w:szCs w:val="84"/>
        </w:rPr>
      </w:pPr>
    </w:p>
    <w:p w14:paraId="33CA292D">
      <w:pPr>
        <w:spacing w:line="360" w:lineRule="auto"/>
        <w:jc w:val="center"/>
        <w:rPr>
          <w:rFonts w:ascii="宋体" w:hAnsi="宋体" w:cs="宋体"/>
          <w:b/>
          <w:spacing w:val="28"/>
          <w:sz w:val="44"/>
          <w:szCs w:val="44"/>
        </w:rPr>
      </w:pPr>
      <w:r>
        <w:rPr>
          <w:rFonts w:hint="eastAsia" w:ascii="宋体" w:hAnsi="宋体" w:cs="宋体"/>
          <w:b/>
          <w:spacing w:val="28"/>
          <w:sz w:val="44"/>
          <w:szCs w:val="44"/>
        </w:rPr>
        <w:t>南京医科大学康达学院</w:t>
      </w:r>
    </w:p>
    <w:p w14:paraId="24526355">
      <w:pPr>
        <w:spacing w:line="360" w:lineRule="auto"/>
        <w:jc w:val="center"/>
        <w:rPr>
          <w:rFonts w:hint="eastAsia" w:ascii="宋体" w:hAnsi="宋体" w:cs="宋体" w:eastAsiaTheme="minorEastAsia"/>
          <w:b/>
          <w:spacing w:val="28"/>
          <w:sz w:val="44"/>
          <w:szCs w:val="44"/>
          <w:lang w:eastAsia="zh-CN"/>
        </w:rPr>
      </w:pPr>
      <w:r>
        <w:rPr>
          <w:rFonts w:hint="eastAsia" w:ascii="宋体" w:hAnsi="宋体" w:cs="宋体"/>
          <w:b/>
          <w:spacing w:val="28"/>
          <w:sz w:val="44"/>
          <w:szCs w:val="44"/>
          <w:lang w:val="en-US" w:eastAsia="zh-CN"/>
        </w:rPr>
        <w:t>Xx</w:t>
      </w:r>
      <w:r>
        <w:rPr>
          <w:rFonts w:hint="eastAsia" w:ascii="宋体" w:hAnsi="宋体" w:cs="宋体"/>
          <w:b/>
          <w:spacing w:val="28"/>
          <w:sz w:val="44"/>
          <w:szCs w:val="44"/>
        </w:rPr>
        <w:t>专业实习</w:t>
      </w:r>
      <w:r>
        <w:rPr>
          <w:rFonts w:hint="eastAsia" w:ascii="宋体" w:hAnsi="宋体" w:cs="宋体"/>
          <w:b/>
          <w:spacing w:val="28"/>
          <w:sz w:val="44"/>
          <w:szCs w:val="44"/>
          <w:lang w:val="en-US" w:eastAsia="zh-CN"/>
        </w:rPr>
        <w:t>大纲</w:t>
      </w:r>
    </w:p>
    <w:p w14:paraId="493E0EAE">
      <w:pPr>
        <w:spacing w:line="360" w:lineRule="auto"/>
        <w:jc w:val="center"/>
        <w:rPr>
          <w:rFonts w:ascii="宋体" w:hAnsi="宋体" w:cs="宋体"/>
          <w:b/>
          <w:spacing w:val="28"/>
          <w:sz w:val="32"/>
          <w:szCs w:val="32"/>
        </w:rPr>
      </w:pPr>
      <w:r>
        <w:rPr>
          <w:rFonts w:hint="eastAsia" w:ascii="宋体" w:hAnsi="宋体" w:cs="宋体"/>
          <w:b/>
          <w:spacing w:val="28"/>
          <w:sz w:val="32"/>
          <w:szCs w:val="32"/>
        </w:rPr>
        <w:t>（</w:t>
      </w:r>
      <w:r>
        <w:rPr>
          <w:rFonts w:hint="eastAsia" w:ascii="宋体" w:hAnsi="宋体" w:cs="宋体"/>
          <w:b/>
          <w:spacing w:val="28"/>
          <w:sz w:val="32"/>
          <w:szCs w:val="32"/>
          <w:lang w:val="en-US" w:eastAsia="zh-CN"/>
        </w:rPr>
        <w:t>五年制</w:t>
      </w:r>
      <w:r>
        <w:rPr>
          <w:rFonts w:hint="eastAsia" w:ascii="宋体" w:hAnsi="宋体" w:cs="宋体"/>
          <w:b/>
          <w:spacing w:val="28"/>
          <w:sz w:val="32"/>
          <w:szCs w:val="32"/>
        </w:rPr>
        <w:t>）</w:t>
      </w:r>
    </w:p>
    <w:p w14:paraId="397801EA">
      <w:pPr>
        <w:rPr>
          <w:rFonts w:ascii="仿宋_GB2312" w:eastAsia="仿宋_GB2312"/>
          <w:sz w:val="32"/>
          <w:szCs w:val="32"/>
        </w:rPr>
      </w:pPr>
    </w:p>
    <w:p w14:paraId="2C6A26AB">
      <w:pPr>
        <w:rPr>
          <w:rFonts w:ascii="仿宋_GB2312" w:eastAsia="仿宋_GB2312"/>
          <w:sz w:val="32"/>
          <w:szCs w:val="32"/>
        </w:rPr>
      </w:pPr>
    </w:p>
    <w:p w14:paraId="6DC4A0CB">
      <w:pPr>
        <w:rPr>
          <w:rFonts w:ascii="仿宋_GB2312" w:eastAsia="仿宋_GB2312"/>
          <w:sz w:val="32"/>
          <w:szCs w:val="32"/>
        </w:rPr>
      </w:pPr>
    </w:p>
    <w:p w14:paraId="60DE3B78">
      <w:pPr>
        <w:rPr>
          <w:rFonts w:ascii="仿宋_GB2312" w:eastAsia="仿宋_GB2312"/>
          <w:sz w:val="32"/>
          <w:szCs w:val="32"/>
        </w:rPr>
      </w:pPr>
    </w:p>
    <w:p w14:paraId="4BEE2FCB">
      <w:pPr>
        <w:rPr>
          <w:rFonts w:ascii="仿宋_GB2312" w:eastAsia="仿宋_GB2312"/>
          <w:sz w:val="32"/>
          <w:szCs w:val="32"/>
        </w:rPr>
      </w:pPr>
    </w:p>
    <w:p w14:paraId="0BAC6B05">
      <w:pPr>
        <w:rPr>
          <w:rFonts w:ascii="仿宋_GB2312" w:eastAsia="仿宋_GB2312"/>
          <w:sz w:val="32"/>
          <w:szCs w:val="32"/>
        </w:rPr>
      </w:pPr>
    </w:p>
    <w:p w14:paraId="70926459">
      <w:pPr>
        <w:rPr>
          <w:rFonts w:ascii="仿宋_GB2312" w:eastAsia="仿宋_GB2312"/>
          <w:sz w:val="32"/>
          <w:szCs w:val="32"/>
        </w:rPr>
      </w:pPr>
    </w:p>
    <w:p w14:paraId="3B2099C0">
      <w:pPr>
        <w:rPr>
          <w:rFonts w:ascii="仿宋_GB2312" w:eastAsia="仿宋_GB2312"/>
          <w:sz w:val="32"/>
          <w:szCs w:val="32"/>
        </w:rPr>
      </w:pPr>
    </w:p>
    <w:p w14:paraId="6CB7387C">
      <w:pPr>
        <w:rPr>
          <w:rFonts w:ascii="仿宋_GB2312" w:eastAsia="仿宋_GB2312"/>
          <w:sz w:val="32"/>
          <w:szCs w:val="32"/>
        </w:rPr>
      </w:pPr>
    </w:p>
    <w:p w14:paraId="4BFECFCD">
      <w:pPr>
        <w:rPr>
          <w:rFonts w:ascii="仿宋_GB2312" w:eastAsia="仿宋_GB2312"/>
          <w:sz w:val="32"/>
          <w:szCs w:val="32"/>
        </w:rPr>
      </w:pPr>
    </w:p>
    <w:p w14:paraId="0976D4E7">
      <w:pPr>
        <w:rPr>
          <w:rFonts w:ascii="仿宋_GB2312" w:eastAsia="仿宋_GB2312"/>
          <w:sz w:val="32"/>
          <w:szCs w:val="32"/>
        </w:rPr>
      </w:pPr>
    </w:p>
    <w:p w14:paraId="53A791F2">
      <w:pPr>
        <w:rPr>
          <w:rFonts w:ascii="仿宋_GB2312" w:eastAsia="仿宋_GB2312"/>
          <w:sz w:val="32"/>
          <w:szCs w:val="32"/>
        </w:rPr>
      </w:pPr>
    </w:p>
    <w:p w14:paraId="5E96C056">
      <w:pPr>
        <w:jc w:val="center"/>
        <w:rPr>
          <w:rFonts w:hint="default" w:ascii="仿宋_GB2312" w:eastAsia="仿宋_GB2312"/>
          <w:sz w:val="32"/>
          <w:szCs w:val="32"/>
          <w:lang w:val="en-US" w:eastAsia="zh-CN"/>
        </w:rPr>
      </w:pPr>
      <w:r>
        <w:rPr>
          <w:rFonts w:hint="eastAsia" w:ascii="仿宋_GB2312" w:eastAsia="仿宋_GB2312"/>
          <w:sz w:val="32"/>
          <w:szCs w:val="32"/>
        </w:rPr>
        <w:t>南京</w:t>
      </w:r>
      <w:r>
        <w:rPr>
          <w:rFonts w:hint="eastAsia" w:ascii="仿宋_GB2312" w:eastAsia="仿宋_GB2312"/>
          <w:sz w:val="32"/>
          <w:szCs w:val="32"/>
          <w:lang w:val="en-US" w:eastAsia="zh-CN"/>
        </w:rPr>
        <w:t>医科大学康达学院</w:t>
      </w:r>
    </w:p>
    <w:p w14:paraId="585D91C3">
      <w:pPr>
        <w:jc w:val="center"/>
        <w:rPr>
          <w:rFonts w:ascii="仿宋_GB2312" w:eastAsia="仿宋_GB2312"/>
          <w:sz w:val="32"/>
          <w:szCs w:val="32"/>
        </w:rPr>
      </w:pPr>
    </w:p>
    <w:p w14:paraId="18ADBC9C">
      <w:pPr>
        <w:jc w:val="center"/>
        <w:rPr>
          <w:rFonts w:ascii="黑体" w:hAnsi="黑体" w:eastAsia="黑体"/>
          <w:sz w:val="32"/>
          <w:szCs w:val="32"/>
        </w:rPr>
      </w:pPr>
      <w:r>
        <w:rPr>
          <w:rFonts w:hint="eastAsia" w:ascii="黑体" w:hAnsi="黑体" w:eastAsia="黑体"/>
          <w:sz w:val="32"/>
          <w:szCs w:val="32"/>
        </w:rPr>
        <w:t>第</w:t>
      </w:r>
      <w:r>
        <w:rPr>
          <w:rFonts w:ascii="黑体" w:hAnsi="黑体" w:eastAsia="黑体"/>
          <w:sz w:val="32"/>
          <w:szCs w:val="32"/>
        </w:rPr>
        <w:t>一部分</w:t>
      </w:r>
      <w:r>
        <w:rPr>
          <w:rFonts w:hint="eastAsia" w:ascii="黑体" w:hAnsi="黑体" w:eastAsia="黑体"/>
          <w:sz w:val="32"/>
          <w:szCs w:val="32"/>
        </w:rPr>
        <w:t xml:space="preserve"> 实习</w:t>
      </w:r>
      <w:r>
        <w:rPr>
          <w:rFonts w:ascii="黑体" w:hAnsi="黑体" w:eastAsia="黑体"/>
          <w:sz w:val="32"/>
          <w:szCs w:val="32"/>
        </w:rPr>
        <w:t>计划</w:t>
      </w:r>
      <w:bookmarkStart w:id="11" w:name="_GoBack"/>
      <w:bookmarkEnd w:id="11"/>
    </w:p>
    <w:p w14:paraId="209E715E">
      <w:pPr>
        <w:pStyle w:val="2"/>
        <w:bidi w:val="0"/>
        <w:jc w:val="both"/>
        <w:rPr>
          <w:rFonts w:hint="eastAsia"/>
        </w:rPr>
      </w:pPr>
      <w:bookmarkStart w:id="0" w:name="_Toc2915"/>
      <w:bookmarkStart w:id="1" w:name="_Toc31916"/>
      <w:r>
        <w:rPr>
          <w:rFonts w:hint="eastAsia"/>
        </w:rPr>
        <w:t>一、实习时间及科目</w:t>
      </w:r>
      <w:bookmarkEnd w:id="0"/>
      <w:bookmarkEnd w:id="1"/>
    </w:p>
    <w:p w14:paraId="3D4DB721">
      <w:pPr>
        <w:ind w:firstLine="480" w:firstLineChars="200"/>
        <w:outlineLvl w:val="1"/>
        <w:rPr>
          <w:rFonts w:hint="eastAsia" w:ascii="宋体" w:hAnsi="宋体" w:eastAsia="宋体" w:cs="宋体"/>
          <w:sz w:val="24"/>
        </w:rPr>
      </w:pPr>
      <w:bookmarkStart w:id="2" w:name="_Toc32097"/>
      <w:bookmarkStart w:id="3" w:name="_Toc31856"/>
      <w:r>
        <w:rPr>
          <w:rFonts w:hint="eastAsia" w:ascii="宋体" w:hAnsi="宋体" w:eastAsia="宋体" w:cs="宋体"/>
          <w:sz w:val="24"/>
        </w:rPr>
        <w:t>（一）总时间按51周计划</w:t>
      </w:r>
      <w:bookmarkEnd w:id="2"/>
      <w:bookmarkEnd w:id="3"/>
    </w:p>
    <w:p w14:paraId="4CEAAB3A">
      <w:pPr>
        <w:ind w:firstLine="480" w:firstLineChars="200"/>
        <w:outlineLvl w:val="1"/>
        <w:rPr>
          <w:rFonts w:hint="eastAsia" w:ascii="宋体" w:hAnsi="宋体" w:eastAsia="宋体" w:cs="宋体"/>
          <w:sz w:val="24"/>
        </w:rPr>
      </w:pPr>
      <w:bookmarkStart w:id="4" w:name="_Toc21286"/>
      <w:bookmarkStart w:id="5" w:name="_Toc681"/>
      <w:r>
        <w:rPr>
          <w:rFonts w:hint="eastAsia" w:ascii="宋体" w:hAnsi="宋体" w:eastAsia="宋体" w:cs="宋体"/>
          <w:sz w:val="24"/>
        </w:rPr>
        <w:t>（二）实习科目、时间分配及分组轮转方案：</w:t>
      </w:r>
      <w:bookmarkEnd w:id="4"/>
      <w:bookmarkEnd w:id="5"/>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1890"/>
        <w:gridCol w:w="1578"/>
        <w:gridCol w:w="1365"/>
      </w:tblGrid>
      <w:tr w14:paraId="52C9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14:paraId="142E171A">
            <w:pPr>
              <w:jc w:val="center"/>
              <w:rPr>
                <w:rFonts w:hint="eastAsia" w:ascii="宋体" w:hAnsi="宋体" w:eastAsia="宋体" w:cs="宋体"/>
                <w:sz w:val="24"/>
              </w:rPr>
            </w:pPr>
            <w:r>
              <w:rPr>
                <w:rFonts w:hint="eastAsia" w:ascii="宋体" w:hAnsi="宋体" w:eastAsia="宋体" w:cs="宋体"/>
                <w:sz w:val="24"/>
              </w:rPr>
              <w:t>组别</w:t>
            </w:r>
          </w:p>
        </w:tc>
        <w:tc>
          <w:tcPr>
            <w:tcW w:w="1470" w:type="dxa"/>
            <w:noWrap w:val="0"/>
            <w:vAlign w:val="top"/>
          </w:tcPr>
          <w:p w14:paraId="4C0736E1">
            <w:pPr>
              <w:jc w:val="center"/>
              <w:rPr>
                <w:rFonts w:hint="eastAsia" w:ascii="宋体" w:hAnsi="宋体" w:eastAsia="宋体" w:cs="宋体"/>
                <w:sz w:val="24"/>
              </w:rPr>
            </w:pPr>
            <w:r>
              <w:rPr>
                <w:rFonts w:hint="eastAsia" w:ascii="宋体" w:hAnsi="宋体" w:eastAsia="宋体" w:cs="宋体"/>
                <w:sz w:val="24"/>
              </w:rPr>
              <w:t>科室</w:t>
            </w:r>
          </w:p>
        </w:tc>
        <w:tc>
          <w:tcPr>
            <w:tcW w:w="1890" w:type="dxa"/>
            <w:noWrap w:val="0"/>
            <w:vAlign w:val="top"/>
          </w:tcPr>
          <w:p w14:paraId="7409D2C9">
            <w:pPr>
              <w:jc w:val="center"/>
              <w:rPr>
                <w:rFonts w:hint="eastAsia" w:ascii="宋体" w:hAnsi="宋体" w:eastAsia="宋体" w:cs="宋体"/>
                <w:sz w:val="24"/>
              </w:rPr>
            </w:pPr>
            <w:r>
              <w:rPr>
                <w:rFonts w:hint="eastAsia" w:ascii="宋体" w:hAnsi="宋体" w:eastAsia="宋体" w:cs="宋体"/>
                <w:sz w:val="24"/>
              </w:rPr>
              <w:t>专科</w:t>
            </w:r>
          </w:p>
        </w:tc>
        <w:tc>
          <w:tcPr>
            <w:tcW w:w="1578" w:type="dxa"/>
            <w:noWrap w:val="0"/>
            <w:vAlign w:val="top"/>
          </w:tcPr>
          <w:p w14:paraId="4DDF320E">
            <w:pPr>
              <w:jc w:val="center"/>
              <w:rPr>
                <w:rFonts w:hint="eastAsia" w:ascii="宋体" w:hAnsi="宋体" w:eastAsia="宋体" w:cs="宋体"/>
                <w:sz w:val="24"/>
              </w:rPr>
            </w:pPr>
            <w:r>
              <w:rPr>
                <w:rFonts w:hint="eastAsia" w:ascii="宋体" w:hAnsi="宋体" w:eastAsia="宋体" w:cs="宋体"/>
                <w:sz w:val="24"/>
              </w:rPr>
              <w:t>实习时间</w:t>
            </w:r>
          </w:p>
        </w:tc>
        <w:tc>
          <w:tcPr>
            <w:tcW w:w="1365" w:type="dxa"/>
            <w:noWrap w:val="0"/>
            <w:vAlign w:val="top"/>
          </w:tcPr>
          <w:p w14:paraId="75440E56">
            <w:pPr>
              <w:jc w:val="center"/>
              <w:rPr>
                <w:rFonts w:hint="eastAsia" w:ascii="宋体" w:hAnsi="宋体" w:eastAsia="宋体" w:cs="宋体"/>
                <w:sz w:val="24"/>
              </w:rPr>
            </w:pPr>
            <w:r>
              <w:rPr>
                <w:rFonts w:hint="eastAsia" w:ascii="宋体" w:hAnsi="宋体" w:eastAsia="宋体" w:cs="宋体"/>
                <w:sz w:val="24"/>
              </w:rPr>
              <w:t>备注</w:t>
            </w:r>
          </w:p>
        </w:tc>
      </w:tr>
      <w:tr w14:paraId="70A6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restart"/>
            <w:noWrap w:val="0"/>
            <w:vAlign w:val="center"/>
          </w:tcPr>
          <w:p w14:paraId="47909AB2">
            <w:pPr>
              <w:jc w:val="center"/>
              <w:rPr>
                <w:rFonts w:hint="eastAsia" w:ascii="宋体" w:hAnsi="宋体" w:eastAsia="宋体" w:cs="宋体"/>
                <w:b/>
                <w:sz w:val="24"/>
              </w:rPr>
            </w:pPr>
            <w:r>
              <w:rPr>
                <w:rFonts w:hint="eastAsia" w:ascii="宋体" w:hAnsi="宋体" w:eastAsia="宋体" w:cs="宋体"/>
                <w:b/>
                <w:sz w:val="24"/>
              </w:rPr>
              <w:t>第一组</w:t>
            </w:r>
          </w:p>
        </w:tc>
        <w:tc>
          <w:tcPr>
            <w:tcW w:w="1470" w:type="dxa"/>
            <w:vMerge w:val="restart"/>
            <w:noWrap w:val="0"/>
            <w:vAlign w:val="center"/>
          </w:tcPr>
          <w:p w14:paraId="4DEAF1D4">
            <w:pPr>
              <w:jc w:val="center"/>
              <w:rPr>
                <w:rFonts w:hint="eastAsia" w:ascii="宋体" w:hAnsi="宋体" w:eastAsia="宋体" w:cs="宋体"/>
                <w:b/>
                <w:sz w:val="24"/>
              </w:rPr>
            </w:pPr>
            <w:r>
              <w:rPr>
                <w:rFonts w:hint="eastAsia" w:ascii="宋体" w:hAnsi="宋体" w:eastAsia="宋体" w:cs="宋体"/>
                <w:b/>
                <w:sz w:val="24"/>
              </w:rPr>
              <w:t>内 科</w:t>
            </w:r>
          </w:p>
          <w:p w14:paraId="04A4D829">
            <w:pPr>
              <w:jc w:val="center"/>
              <w:rPr>
                <w:rFonts w:hint="eastAsia" w:ascii="宋体" w:hAnsi="宋体" w:eastAsia="宋体" w:cs="宋体"/>
                <w:sz w:val="24"/>
              </w:rPr>
            </w:pPr>
            <w:r>
              <w:rPr>
                <w:rFonts w:hint="eastAsia" w:ascii="宋体" w:hAnsi="宋体" w:eastAsia="宋体" w:cs="宋体"/>
                <w:b/>
                <w:sz w:val="24"/>
              </w:rPr>
              <w:t>（13周）</w:t>
            </w:r>
          </w:p>
        </w:tc>
        <w:tc>
          <w:tcPr>
            <w:tcW w:w="1890" w:type="dxa"/>
            <w:noWrap w:val="0"/>
            <w:vAlign w:val="center"/>
          </w:tcPr>
          <w:p w14:paraId="382681B4">
            <w:pPr>
              <w:jc w:val="center"/>
              <w:rPr>
                <w:rFonts w:hint="eastAsia" w:ascii="宋体" w:hAnsi="宋体" w:eastAsia="宋体" w:cs="宋体"/>
                <w:sz w:val="24"/>
              </w:rPr>
            </w:pPr>
            <w:r>
              <w:rPr>
                <w:rFonts w:hint="eastAsia" w:ascii="宋体" w:hAnsi="宋体" w:eastAsia="宋体" w:cs="宋体"/>
                <w:sz w:val="24"/>
              </w:rPr>
              <w:t>呼吸科</w:t>
            </w:r>
          </w:p>
        </w:tc>
        <w:tc>
          <w:tcPr>
            <w:tcW w:w="1578" w:type="dxa"/>
            <w:noWrap w:val="0"/>
            <w:vAlign w:val="center"/>
          </w:tcPr>
          <w:p w14:paraId="2A67C1C9">
            <w:pPr>
              <w:jc w:val="center"/>
              <w:rPr>
                <w:rFonts w:hint="eastAsia" w:ascii="宋体" w:hAnsi="宋体" w:eastAsia="宋体" w:cs="宋体"/>
                <w:sz w:val="24"/>
              </w:rPr>
            </w:pPr>
            <w:r>
              <w:rPr>
                <w:rFonts w:hint="eastAsia" w:ascii="宋体" w:hAnsi="宋体" w:eastAsia="宋体" w:cs="宋体"/>
                <w:sz w:val="24"/>
              </w:rPr>
              <w:t>3周</w:t>
            </w:r>
          </w:p>
        </w:tc>
        <w:tc>
          <w:tcPr>
            <w:tcW w:w="1365" w:type="dxa"/>
            <w:vMerge w:val="restart"/>
            <w:noWrap w:val="0"/>
            <w:vAlign w:val="center"/>
          </w:tcPr>
          <w:p w14:paraId="4BCA8038">
            <w:pPr>
              <w:jc w:val="center"/>
              <w:rPr>
                <w:rFonts w:hint="eastAsia" w:ascii="宋体" w:hAnsi="宋体" w:eastAsia="宋体" w:cs="宋体"/>
                <w:szCs w:val="21"/>
              </w:rPr>
            </w:pPr>
            <w:r>
              <w:rPr>
                <w:rFonts w:hint="eastAsia" w:ascii="宋体" w:hAnsi="宋体" w:eastAsia="宋体" w:cs="宋体"/>
                <w:szCs w:val="21"/>
              </w:rPr>
              <w:t>门诊实习</w:t>
            </w:r>
          </w:p>
          <w:p w14:paraId="3D351703">
            <w:pPr>
              <w:jc w:val="center"/>
              <w:rPr>
                <w:rFonts w:hint="eastAsia" w:ascii="宋体" w:hAnsi="宋体" w:eastAsia="宋体" w:cs="宋体"/>
                <w:szCs w:val="21"/>
              </w:rPr>
            </w:pPr>
            <w:r>
              <w:rPr>
                <w:rFonts w:hint="eastAsia" w:ascii="宋体" w:hAnsi="宋体" w:eastAsia="宋体" w:cs="宋体"/>
                <w:szCs w:val="21"/>
              </w:rPr>
              <w:t>穿插在</w:t>
            </w:r>
          </w:p>
          <w:p w14:paraId="59DCEF78">
            <w:pPr>
              <w:jc w:val="center"/>
              <w:rPr>
                <w:rFonts w:hint="eastAsia" w:ascii="宋体" w:hAnsi="宋体" w:eastAsia="宋体" w:cs="宋体"/>
                <w:sz w:val="24"/>
              </w:rPr>
            </w:pPr>
            <w:r>
              <w:rPr>
                <w:rFonts w:hint="eastAsia" w:ascii="宋体" w:hAnsi="宋体" w:eastAsia="宋体" w:cs="宋体"/>
                <w:szCs w:val="21"/>
              </w:rPr>
              <w:t>各科实习中</w:t>
            </w:r>
          </w:p>
        </w:tc>
      </w:tr>
      <w:tr w14:paraId="01A7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5C6635E9">
            <w:pPr>
              <w:jc w:val="center"/>
              <w:rPr>
                <w:rFonts w:hint="eastAsia" w:ascii="宋体" w:hAnsi="宋体" w:eastAsia="宋体" w:cs="宋体"/>
                <w:sz w:val="24"/>
              </w:rPr>
            </w:pPr>
          </w:p>
        </w:tc>
        <w:tc>
          <w:tcPr>
            <w:tcW w:w="1470" w:type="dxa"/>
            <w:vMerge w:val="continue"/>
            <w:noWrap w:val="0"/>
            <w:vAlign w:val="center"/>
          </w:tcPr>
          <w:p w14:paraId="269CB1D1">
            <w:pPr>
              <w:jc w:val="center"/>
              <w:rPr>
                <w:rFonts w:hint="eastAsia" w:ascii="宋体" w:hAnsi="宋体" w:eastAsia="宋体" w:cs="宋体"/>
                <w:sz w:val="24"/>
              </w:rPr>
            </w:pPr>
          </w:p>
        </w:tc>
        <w:tc>
          <w:tcPr>
            <w:tcW w:w="1890" w:type="dxa"/>
            <w:noWrap w:val="0"/>
            <w:vAlign w:val="center"/>
          </w:tcPr>
          <w:p w14:paraId="54DB9D42">
            <w:pPr>
              <w:jc w:val="center"/>
              <w:rPr>
                <w:rFonts w:hint="eastAsia" w:ascii="宋体" w:hAnsi="宋体" w:eastAsia="宋体" w:cs="宋体"/>
                <w:sz w:val="24"/>
              </w:rPr>
            </w:pPr>
            <w:r>
              <w:rPr>
                <w:rFonts w:hint="eastAsia" w:ascii="宋体" w:hAnsi="宋体" w:eastAsia="宋体" w:cs="宋体"/>
                <w:sz w:val="24"/>
              </w:rPr>
              <w:t>心血管科</w:t>
            </w:r>
          </w:p>
        </w:tc>
        <w:tc>
          <w:tcPr>
            <w:tcW w:w="1578" w:type="dxa"/>
            <w:noWrap w:val="0"/>
            <w:vAlign w:val="center"/>
          </w:tcPr>
          <w:p w14:paraId="3EAA0E4B">
            <w:pPr>
              <w:jc w:val="center"/>
              <w:rPr>
                <w:rFonts w:hint="eastAsia" w:ascii="宋体" w:hAnsi="宋体" w:eastAsia="宋体" w:cs="宋体"/>
                <w:sz w:val="24"/>
              </w:rPr>
            </w:pPr>
            <w:r>
              <w:rPr>
                <w:rFonts w:hint="eastAsia" w:ascii="宋体" w:hAnsi="宋体" w:eastAsia="宋体" w:cs="宋体"/>
                <w:sz w:val="24"/>
              </w:rPr>
              <w:t>3周</w:t>
            </w:r>
          </w:p>
        </w:tc>
        <w:tc>
          <w:tcPr>
            <w:tcW w:w="1365" w:type="dxa"/>
            <w:vMerge w:val="continue"/>
            <w:noWrap w:val="0"/>
            <w:vAlign w:val="center"/>
          </w:tcPr>
          <w:p w14:paraId="4CBB0B04">
            <w:pPr>
              <w:jc w:val="center"/>
              <w:rPr>
                <w:rFonts w:hint="eastAsia" w:ascii="宋体" w:hAnsi="宋体" w:eastAsia="宋体" w:cs="宋体"/>
                <w:sz w:val="24"/>
              </w:rPr>
            </w:pPr>
          </w:p>
        </w:tc>
      </w:tr>
      <w:tr w14:paraId="3D20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6B908877">
            <w:pPr>
              <w:jc w:val="center"/>
              <w:rPr>
                <w:rFonts w:hint="eastAsia" w:ascii="宋体" w:hAnsi="宋体" w:eastAsia="宋体" w:cs="宋体"/>
                <w:sz w:val="24"/>
              </w:rPr>
            </w:pPr>
          </w:p>
        </w:tc>
        <w:tc>
          <w:tcPr>
            <w:tcW w:w="1470" w:type="dxa"/>
            <w:vMerge w:val="continue"/>
            <w:noWrap w:val="0"/>
            <w:vAlign w:val="center"/>
          </w:tcPr>
          <w:p w14:paraId="0A61DC7E">
            <w:pPr>
              <w:jc w:val="center"/>
              <w:rPr>
                <w:rFonts w:hint="eastAsia" w:ascii="宋体" w:hAnsi="宋体" w:eastAsia="宋体" w:cs="宋体"/>
                <w:sz w:val="24"/>
              </w:rPr>
            </w:pPr>
          </w:p>
        </w:tc>
        <w:tc>
          <w:tcPr>
            <w:tcW w:w="1890" w:type="dxa"/>
            <w:noWrap w:val="0"/>
            <w:vAlign w:val="center"/>
          </w:tcPr>
          <w:p w14:paraId="7124FFDB">
            <w:pPr>
              <w:jc w:val="center"/>
              <w:rPr>
                <w:rFonts w:hint="eastAsia" w:ascii="宋体" w:hAnsi="宋体" w:eastAsia="宋体" w:cs="宋体"/>
                <w:sz w:val="24"/>
              </w:rPr>
            </w:pPr>
            <w:r>
              <w:rPr>
                <w:rFonts w:hint="eastAsia" w:ascii="宋体" w:hAnsi="宋体" w:eastAsia="宋体" w:cs="宋体"/>
                <w:sz w:val="24"/>
              </w:rPr>
              <w:t>消化科</w:t>
            </w:r>
          </w:p>
        </w:tc>
        <w:tc>
          <w:tcPr>
            <w:tcW w:w="1578" w:type="dxa"/>
            <w:noWrap w:val="0"/>
            <w:vAlign w:val="center"/>
          </w:tcPr>
          <w:p w14:paraId="7F2C4114">
            <w:pPr>
              <w:jc w:val="center"/>
              <w:rPr>
                <w:rFonts w:hint="eastAsia" w:ascii="宋体" w:hAnsi="宋体" w:eastAsia="宋体" w:cs="宋体"/>
                <w:sz w:val="24"/>
              </w:rPr>
            </w:pPr>
            <w:r>
              <w:rPr>
                <w:rFonts w:hint="eastAsia" w:ascii="宋体" w:hAnsi="宋体" w:eastAsia="宋体" w:cs="宋体"/>
                <w:sz w:val="24"/>
              </w:rPr>
              <w:t>3周</w:t>
            </w:r>
          </w:p>
        </w:tc>
        <w:tc>
          <w:tcPr>
            <w:tcW w:w="1365" w:type="dxa"/>
            <w:vMerge w:val="continue"/>
            <w:noWrap w:val="0"/>
            <w:vAlign w:val="center"/>
          </w:tcPr>
          <w:p w14:paraId="532EB6EB">
            <w:pPr>
              <w:jc w:val="center"/>
              <w:rPr>
                <w:rFonts w:hint="eastAsia" w:ascii="宋体" w:hAnsi="宋体" w:eastAsia="宋体" w:cs="宋体"/>
                <w:sz w:val="24"/>
              </w:rPr>
            </w:pPr>
          </w:p>
        </w:tc>
      </w:tr>
      <w:tr w14:paraId="02EB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24AE3B5D">
            <w:pPr>
              <w:jc w:val="center"/>
              <w:rPr>
                <w:rFonts w:hint="eastAsia" w:ascii="宋体" w:hAnsi="宋体" w:eastAsia="宋体" w:cs="宋体"/>
                <w:sz w:val="24"/>
              </w:rPr>
            </w:pPr>
          </w:p>
        </w:tc>
        <w:tc>
          <w:tcPr>
            <w:tcW w:w="1470" w:type="dxa"/>
            <w:vMerge w:val="continue"/>
            <w:noWrap w:val="0"/>
            <w:vAlign w:val="center"/>
          </w:tcPr>
          <w:p w14:paraId="3E3A4EA5">
            <w:pPr>
              <w:jc w:val="center"/>
              <w:rPr>
                <w:rFonts w:hint="eastAsia" w:ascii="宋体" w:hAnsi="宋体" w:eastAsia="宋体" w:cs="宋体"/>
                <w:sz w:val="24"/>
              </w:rPr>
            </w:pPr>
          </w:p>
        </w:tc>
        <w:tc>
          <w:tcPr>
            <w:tcW w:w="1890" w:type="dxa"/>
            <w:noWrap w:val="0"/>
            <w:vAlign w:val="center"/>
          </w:tcPr>
          <w:p w14:paraId="28196CB6">
            <w:pPr>
              <w:jc w:val="center"/>
              <w:rPr>
                <w:rFonts w:hint="eastAsia" w:ascii="宋体" w:hAnsi="宋体" w:eastAsia="宋体" w:cs="宋体"/>
                <w:sz w:val="24"/>
              </w:rPr>
            </w:pPr>
            <w:r>
              <w:rPr>
                <w:rFonts w:hint="eastAsia" w:ascii="宋体" w:hAnsi="宋体" w:eastAsia="宋体" w:cs="宋体"/>
                <w:sz w:val="24"/>
              </w:rPr>
              <w:t>内分泌科</w:t>
            </w:r>
          </w:p>
        </w:tc>
        <w:tc>
          <w:tcPr>
            <w:tcW w:w="1578" w:type="dxa"/>
            <w:noWrap w:val="0"/>
            <w:vAlign w:val="top"/>
          </w:tcPr>
          <w:p w14:paraId="7A0D24E7">
            <w:pPr>
              <w:jc w:val="center"/>
              <w:rPr>
                <w:rFonts w:hint="eastAsia" w:ascii="宋体" w:hAnsi="宋体" w:eastAsia="宋体" w:cs="宋体"/>
              </w:rPr>
            </w:pPr>
            <w:r>
              <w:rPr>
                <w:rFonts w:hint="eastAsia" w:ascii="宋体" w:hAnsi="宋体" w:eastAsia="宋体" w:cs="宋体"/>
                <w:sz w:val="24"/>
              </w:rPr>
              <w:t>1周</w:t>
            </w:r>
          </w:p>
        </w:tc>
        <w:tc>
          <w:tcPr>
            <w:tcW w:w="1365" w:type="dxa"/>
            <w:vMerge w:val="continue"/>
            <w:noWrap w:val="0"/>
            <w:vAlign w:val="center"/>
          </w:tcPr>
          <w:p w14:paraId="19F37359">
            <w:pPr>
              <w:jc w:val="center"/>
              <w:rPr>
                <w:rFonts w:hint="eastAsia" w:ascii="宋体" w:hAnsi="宋体" w:eastAsia="宋体" w:cs="宋体"/>
                <w:sz w:val="24"/>
              </w:rPr>
            </w:pPr>
          </w:p>
        </w:tc>
      </w:tr>
      <w:tr w14:paraId="1402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02DBB00F">
            <w:pPr>
              <w:jc w:val="center"/>
              <w:rPr>
                <w:rFonts w:hint="eastAsia" w:ascii="宋体" w:hAnsi="宋体" w:eastAsia="宋体" w:cs="宋体"/>
                <w:sz w:val="24"/>
              </w:rPr>
            </w:pPr>
          </w:p>
        </w:tc>
        <w:tc>
          <w:tcPr>
            <w:tcW w:w="1470" w:type="dxa"/>
            <w:vMerge w:val="continue"/>
            <w:noWrap w:val="0"/>
            <w:vAlign w:val="center"/>
          </w:tcPr>
          <w:p w14:paraId="788E83E5">
            <w:pPr>
              <w:jc w:val="center"/>
              <w:rPr>
                <w:rFonts w:hint="eastAsia" w:ascii="宋体" w:hAnsi="宋体" w:eastAsia="宋体" w:cs="宋体"/>
                <w:sz w:val="24"/>
              </w:rPr>
            </w:pPr>
          </w:p>
        </w:tc>
        <w:tc>
          <w:tcPr>
            <w:tcW w:w="1890" w:type="dxa"/>
            <w:noWrap w:val="0"/>
            <w:vAlign w:val="center"/>
          </w:tcPr>
          <w:p w14:paraId="51E9ED25">
            <w:pPr>
              <w:jc w:val="center"/>
              <w:rPr>
                <w:rFonts w:hint="eastAsia" w:ascii="宋体" w:hAnsi="宋体" w:eastAsia="宋体" w:cs="宋体"/>
                <w:sz w:val="24"/>
              </w:rPr>
            </w:pPr>
            <w:r>
              <w:rPr>
                <w:rFonts w:hint="eastAsia" w:ascii="宋体" w:hAnsi="宋体" w:eastAsia="宋体" w:cs="宋体"/>
                <w:sz w:val="24"/>
              </w:rPr>
              <w:t>肾科</w:t>
            </w:r>
          </w:p>
        </w:tc>
        <w:tc>
          <w:tcPr>
            <w:tcW w:w="1578" w:type="dxa"/>
            <w:noWrap w:val="0"/>
            <w:vAlign w:val="top"/>
          </w:tcPr>
          <w:p w14:paraId="1225ED82">
            <w:pPr>
              <w:jc w:val="center"/>
              <w:rPr>
                <w:rFonts w:hint="eastAsia" w:ascii="宋体" w:hAnsi="宋体" w:eastAsia="宋体" w:cs="宋体"/>
              </w:rPr>
            </w:pPr>
            <w:r>
              <w:rPr>
                <w:rFonts w:hint="eastAsia" w:ascii="宋体" w:hAnsi="宋体" w:eastAsia="宋体" w:cs="宋体"/>
                <w:sz w:val="24"/>
              </w:rPr>
              <w:t>1周</w:t>
            </w:r>
          </w:p>
        </w:tc>
        <w:tc>
          <w:tcPr>
            <w:tcW w:w="1365" w:type="dxa"/>
            <w:vMerge w:val="continue"/>
            <w:noWrap w:val="0"/>
            <w:vAlign w:val="center"/>
          </w:tcPr>
          <w:p w14:paraId="25BDC3BB">
            <w:pPr>
              <w:jc w:val="center"/>
              <w:rPr>
                <w:rFonts w:hint="eastAsia" w:ascii="宋体" w:hAnsi="宋体" w:eastAsia="宋体" w:cs="宋体"/>
                <w:sz w:val="24"/>
              </w:rPr>
            </w:pPr>
          </w:p>
        </w:tc>
      </w:tr>
      <w:tr w14:paraId="1342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75518B84">
            <w:pPr>
              <w:jc w:val="center"/>
              <w:rPr>
                <w:rFonts w:hint="eastAsia" w:ascii="宋体" w:hAnsi="宋体" w:eastAsia="宋体" w:cs="宋体"/>
                <w:sz w:val="24"/>
              </w:rPr>
            </w:pPr>
          </w:p>
        </w:tc>
        <w:tc>
          <w:tcPr>
            <w:tcW w:w="1470" w:type="dxa"/>
            <w:vMerge w:val="continue"/>
            <w:noWrap w:val="0"/>
            <w:vAlign w:val="center"/>
          </w:tcPr>
          <w:p w14:paraId="5D9C5EEB">
            <w:pPr>
              <w:jc w:val="center"/>
              <w:rPr>
                <w:rFonts w:hint="eastAsia" w:ascii="宋体" w:hAnsi="宋体" w:eastAsia="宋体" w:cs="宋体"/>
                <w:sz w:val="24"/>
              </w:rPr>
            </w:pPr>
          </w:p>
        </w:tc>
        <w:tc>
          <w:tcPr>
            <w:tcW w:w="1890" w:type="dxa"/>
            <w:noWrap w:val="0"/>
            <w:vAlign w:val="center"/>
          </w:tcPr>
          <w:p w14:paraId="234C321E">
            <w:pPr>
              <w:jc w:val="center"/>
              <w:rPr>
                <w:rFonts w:hint="eastAsia" w:ascii="宋体" w:hAnsi="宋体" w:eastAsia="宋体" w:cs="宋体"/>
                <w:sz w:val="24"/>
              </w:rPr>
            </w:pPr>
            <w:r>
              <w:rPr>
                <w:rFonts w:hint="eastAsia" w:ascii="宋体" w:hAnsi="宋体" w:eastAsia="宋体" w:cs="宋体"/>
                <w:sz w:val="24"/>
              </w:rPr>
              <w:t>血液科</w:t>
            </w:r>
          </w:p>
        </w:tc>
        <w:tc>
          <w:tcPr>
            <w:tcW w:w="1578" w:type="dxa"/>
            <w:noWrap w:val="0"/>
            <w:vAlign w:val="top"/>
          </w:tcPr>
          <w:p w14:paraId="758A2003">
            <w:pPr>
              <w:jc w:val="center"/>
              <w:rPr>
                <w:rFonts w:hint="eastAsia" w:ascii="宋体" w:hAnsi="宋体" w:eastAsia="宋体" w:cs="宋体"/>
              </w:rPr>
            </w:pPr>
            <w:r>
              <w:rPr>
                <w:rFonts w:hint="eastAsia" w:ascii="宋体" w:hAnsi="宋体" w:eastAsia="宋体" w:cs="宋体"/>
                <w:sz w:val="24"/>
              </w:rPr>
              <w:t>1周</w:t>
            </w:r>
          </w:p>
        </w:tc>
        <w:tc>
          <w:tcPr>
            <w:tcW w:w="1365" w:type="dxa"/>
            <w:vMerge w:val="continue"/>
            <w:noWrap w:val="0"/>
            <w:vAlign w:val="center"/>
          </w:tcPr>
          <w:p w14:paraId="683E8708">
            <w:pPr>
              <w:jc w:val="center"/>
              <w:rPr>
                <w:rFonts w:hint="eastAsia" w:ascii="宋体" w:hAnsi="宋体" w:eastAsia="宋体" w:cs="宋体"/>
                <w:sz w:val="24"/>
              </w:rPr>
            </w:pPr>
          </w:p>
        </w:tc>
      </w:tr>
      <w:tr w14:paraId="0EFD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263" w:type="dxa"/>
            <w:vMerge w:val="continue"/>
            <w:noWrap w:val="0"/>
            <w:vAlign w:val="center"/>
          </w:tcPr>
          <w:p w14:paraId="487825ED">
            <w:pPr>
              <w:jc w:val="center"/>
              <w:rPr>
                <w:rFonts w:hint="eastAsia" w:ascii="宋体" w:hAnsi="宋体" w:eastAsia="宋体" w:cs="宋体"/>
                <w:sz w:val="24"/>
              </w:rPr>
            </w:pPr>
          </w:p>
        </w:tc>
        <w:tc>
          <w:tcPr>
            <w:tcW w:w="1470" w:type="dxa"/>
            <w:vMerge w:val="continue"/>
            <w:noWrap w:val="0"/>
            <w:vAlign w:val="center"/>
          </w:tcPr>
          <w:p w14:paraId="16CF5055">
            <w:pPr>
              <w:jc w:val="center"/>
              <w:rPr>
                <w:rFonts w:hint="eastAsia" w:ascii="宋体" w:hAnsi="宋体" w:eastAsia="宋体" w:cs="宋体"/>
                <w:sz w:val="24"/>
              </w:rPr>
            </w:pPr>
          </w:p>
        </w:tc>
        <w:tc>
          <w:tcPr>
            <w:tcW w:w="1890" w:type="dxa"/>
            <w:noWrap w:val="0"/>
            <w:vAlign w:val="center"/>
          </w:tcPr>
          <w:p w14:paraId="312D8108">
            <w:pPr>
              <w:jc w:val="center"/>
              <w:rPr>
                <w:rFonts w:hint="eastAsia" w:ascii="宋体" w:hAnsi="宋体" w:eastAsia="宋体" w:cs="宋体"/>
                <w:sz w:val="24"/>
              </w:rPr>
            </w:pPr>
            <w:r>
              <w:rPr>
                <w:rFonts w:hint="eastAsia" w:ascii="宋体" w:hAnsi="宋体" w:eastAsia="宋体" w:cs="宋体"/>
                <w:sz w:val="24"/>
              </w:rPr>
              <w:t>神经科</w:t>
            </w:r>
          </w:p>
        </w:tc>
        <w:tc>
          <w:tcPr>
            <w:tcW w:w="1578" w:type="dxa"/>
            <w:noWrap w:val="0"/>
            <w:vAlign w:val="top"/>
          </w:tcPr>
          <w:p w14:paraId="05E8C6F1">
            <w:pPr>
              <w:jc w:val="center"/>
              <w:rPr>
                <w:rFonts w:hint="eastAsia" w:ascii="宋体" w:hAnsi="宋体" w:eastAsia="宋体" w:cs="宋体"/>
              </w:rPr>
            </w:pPr>
            <w:r>
              <w:rPr>
                <w:rFonts w:hint="eastAsia" w:ascii="宋体" w:hAnsi="宋体" w:eastAsia="宋体" w:cs="宋体"/>
                <w:sz w:val="24"/>
              </w:rPr>
              <w:t>1周</w:t>
            </w:r>
          </w:p>
        </w:tc>
        <w:tc>
          <w:tcPr>
            <w:tcW w:w="1365" w:type="dxa"/>
            <w:vMerge w:val="continue"/>
            <w:noWrap w:val="0"/>
            <w:vAlign w:val="center"/>
          </w:tcPr>
          <w:p w14:paraId="385CE562">
            <w:pPr>
              <w:jc w:val="center"/>
              <w:rPr>
                <w:rFonts w:hint="eastAsia" w:ascii="宋体" w:hAnsi="宋体" w:eastAsia="宋体" w:cs="宋体"/>
                <w:sz w:val="24"/>
              </w:rPr>
            </w:pPr>
          </w:p>
        </w:tc>
      </w:tr>
      <w:tr w14:paraId="1DAE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10739C95">
            <w:pPr>
              <w:jc w:val="center"/>
              <w:rPr>
                <w:rFonts w:hint="eastAsia" w:ascii="宋体" w:hAnsi="宋体" w:eastAsia="宋体" w:cs="宋体"/>
                <w:sz w:val="24"/>
              </w:rPr>
            </w:pPr>
          </w:p>
        </w:tc>
        <w:tc>
          <w:tcPr>
            <w:tcW w:w="1470" w:type="dxa"/>
            <w:noWrap w:val="0"/>
            <w:vAlign w:val="center"/>
          </w:tcPr>
          <w:p w14:paraId="3904E28C">
            <w:pPr>
              <w:jc w:val="center"/>
              <w:rPr>
                <w:rFonts w:hint="eastAsia" w:ascii="宋体" w:hAnsi="宋体" w:eastAsia="宋体" w:cs="宋体"/>
                <w:sz w:val="24"/>
              </w:rPr>
            </w:pPr>
            <w:r>
              <w:rPr>
                <w:rFonts w:hint="eastAsia" w:ascii="宋体" w:hAnsi="宋体" w:eastAsia="宋体" w:cs="宋体"/>
                <w:b/>
                <w:bCs/>
                <w:sz w:val="24"/>
              </w:rPr>
              <w:t>急　诊</w:t>
            </w:r>
          </w:p>
        </w:tc>
        <w:tc>
          <w:tcPr>
            <w:tcW w:w="1890" w:type="dxa"/>
            <w:noWrap w:val="0"/>
            <w:vAlign w:val="center"/>
          </w:tcPr>
          <w:p w14:paraId="5BF7E82D">
            <w:pPr>
              <w:jc w:val="center"/>
              <w:rPr>
                <w:rFonts w:hint="eastAsia" w:ascii="宋体" w:hAnsi="宋体" w:eastAsia="宋体" w:cs="宋体"/>
                <w:sz w:val="24"/>
              </w:rPr>
            </w:pPr>
            <w:r>
              <w:rPr>
                <w:rFonts w:hint="eastAsia" w:ascii="宋体" w:hAnsi="宋体" w:eastAsia="宋体" w:cs="宋体"/>
                <w:sz w:val="24"/>
              </w:rPr>
              <w:t>内科急诊</w:t>
            </w:r>
          </w:p>
          <w:p w14:paraId="4A589B9E">
            <w:pPr>
              <w:jc w:val="center"/>
              <w:rPr>
                <w:rFonts w:hint="eastAsia" w:ascii="宋体" w:hAnsi="宋体" w:eastAsia="宋体" w:cs="宋体"/>
                <w:sz w:val="24"/>
              </w:rPr>
            </w:pPr>
            <w:r>
              <w:rPr>
                <w:rFonts w:hint="eastAsia" w:ascii="宋体" w:hAnsi="宋体" w:eastAsia="宋体" w:cs="宋体"/>
                <w:sz w:val="24"/>
              </w:rPr>
              <w:t>外科急诊</w:t>
            </w:r>
          </w:p>
        </w:tc>
        <w:tc>
          <w:tcPr>
            <w:tcW w:w="1578" w:type="dxa"/>
            <w:noWrap w:val="0"/>
            <w:vAlign w:val="center"/>
          </w:tcPr>
          <w:p w14:paraId="4A8E64FB">
            <w:pPr>
              <w:jc w:val="center"/>
              <w:rPr>
                <w:rFonts w:hint="eastAsia" w:ascii="宋体" w:hAnsi="宋体" w:eastAsia="宋体" w:cs="宋体"/>
                <w:sz w:val="24"/>
              </w:rPr>
            </w:pPr>
            <w:r>
              <w:rPr>
                <w:rFonts w:hint="eastAsia" w:ascii="宋体" w:hAnsi="宋体" w:eastAsia="宋体" w:cs="宋体"/>
                <w:b/>
                <w:bCs/>
                <w:sz w:val="24"/>
              </w:rPr>
              <w:t>2周</w:t>
            </w:r>
          </w:p>
        </w:tc>
        <w:tc>
          <w:tcPr>
            <w:tcW w:w="1365" w:type="dxa"/>
            <w:noWrap w:val="0"/>
            <w:vAlign w:val="center"/>
          </w:tcPr>
          <w:p w14:paraId="7EEEE606">
            <w:pPr>
              <w:jc w:val="center"/>
              <w:rPr>
                <w:rFonts w:hint="eastAsia" w:ascii="宋体" w:hAnsi="宋体" w:eastAsia="宋体" w:cs="宋体"/>
                <w:sz w:val="24"/>
              </w:rPr>
            </w:pPr>
          </w:p>
        </w:tc>
      </w:tr>
      <w:tr w14:paraId="568C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tcBorders>
              <w:bottom w:val="triple" w:color="auto" w:sz="4" w:space="0"/>
            </w:tcBorders>
            <w:noWrap w:val="0"/>
            <w:vAlign w:val="center"/>
          </w:tcPr>
          <w:p w14:paraId="31C225E6">
            <w:pPr>
              <w:jc w:val="center"/>
              <w:rPr>
                <w:rFonts w:hint="eastAsia" w:ascii="宋体" w:hAnsi="宋体" w:eastAsia="宋体" w:cs="宋体"/>
                <w:b/>
                <w:sz w:val="24"/>
              </w:rPr>
            </w:pPr>
          </w:p>
        </w:tc>
        <w:tc>
          <w:tcPr>
            <w:tcW w:w="1470" w:type="dxa"/>
            <w:tcBorders>
              <w:bottom w:val="triple" w:color="auto" w:sz="4" w:space="0"/>
            </w:tcBorders>
            <w:noWrap w:val="0"/>
            <w:vAlign w:val="center"/>
          </w:tcPr>
          <w:p w14:paraId="30101F2F">
            <w:pPr>
              <w:jc w:val="center"/>
              <w:rPr>
                <w:rFonts w:hint="eastAsia" w:ascii="宋体" w:hAnsi="宋体" w:eastAsia="宋体" w:cs="宋体"/>
                <w:b/>
                <w:sz w:val="24"/>
              </w:rPr>
            </w:pPr>
            <w:r>
              <w:rPr>
                <w:rFonts w:hint="eastAsia" w:ascii="宋体" w:hAnsi="宋体" w:eastAsia="宋体" w:cs="宋体"/>
                <w:b/>
                <w:sz w:val="24"/>
              </w:rPr>
              <w:t>放射科</w:t>
            </w:r>
          </w:p>
        </w:tc>
        <w:tc>
          <w:tcPr>
            <w:tcW w:w="1890" w:type="dxa"/>
            <w:tcBorders>
              <w:bottom w:val="triple" w:color="auto" w:sz="4" w:space="0"/>
            </w:tcBorders>
            <w:noWrap w:val="0"/>
            <w:vAlign w:val="center"/>
          </w:tcPr>
          <w:p w14:paraId="4CA72D27">
            <w:pPr>
              <w:jc w:val="center"/>
              <w:rPr>
                <w:rFonts w:hint="eastAsia" w:ascii="宋体" w:hAnsi="宋体" w:eastAsia="宋体" w:cs="宋体"/>
                <w:sz w:val="24"/>
              </w:rPr>
            </w:pPr>
          </w:p>
        </w:tc>
        <w:tc>
          <w:tcPr>
            <w:tcW w:w="1578" w:type="dxa"/>
            <w:tcBorders>
              <w:bottom w:val="triple" w:color="auto" w:sz="4" w:space="0"/>
            </w:tcBorders>
            <w:noWrap w:val="0"/>
            <w:vAlign w:val="center"/>
          </w:tcPr>
          <w:p w14:paraId="786B800C">
            <w:pPr>
              <w:jc w:val="center"/>
              <w:rPr>
                <w:rFonts w:hint="eastAsia" w:ascii="宋体" w:hAnsi="宋体" w:eastAsia="宋体" w:cs="宋体"/>
                <w:sz w:val="24"/>
              </w:rPr>
            </w:pPr>
            <w:r>
              <w:rPr>
                <w:rFonts w:hint="eastAsia" w:ascii="宋体" w:hAnsi="宋体" w:eastAsia="宋体" w:cs="宋体"/>
                <w:b/>
                <w:sz w:val="24"/>
              </w:rPr>
              <w:t>2周</w:t>
            </w:r>
          </w:p>
        </w:tc>
        <w:tc>
          <w:tcPr>
            <w:tcW w:w="1365" w:type="dxa"/>
            <w:tcBorders>
              <w:bottom w:val="triple" w:color="auto" w:sz="4" w:space="0"/>
            </w:tcBorders>
            <w:noWrap w:val="0"/>
            <w:vAlign w:val="center"/>
          </w:tcPr>
          <w:p w14:paraId="488AB22B">
            <w:pPr>
              <w:jc w:val="center"/>
              <w:rPr>
                <w:rFonts w:hint="eastAsia" w:ascii="宋体" w:hAnsi="宋体" w:eastAsia="宋体" w:cs="宋体"/>
                <w:sz w:val="24"/>
              </w:rPr>
            </w:pPr>
          </w:p>
        </w:tc>
      </w:tr>
      <w:tr w14:paraId="1AE6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restart"/>
            <w:noWrap w:val="0"/>
            <w:vAlign w:val="center"/>
          </w:tcPr>
          <w:p w14:paraId="4D4EC753">
            <w:pPr>
              <w:jc w:val="center"/>
              <w:rPr>
                <w:rFonts w:hint="eastAsia" w:ascii="宋体" w:hAnsi="宋体" w:eastAsia="宋体" w:cs="宋体"/>
                <w:b/>
                <w:sz w:val="24"/>
              </w:rPr>
            </w:pPr>
            <w:r>
              <w:rPr>
                <w:rFonts w:hint="eastAsia" w:ascii="宋体" w:hAnsi="宋体" w:eastAsia="宋体" w:cs="宋体"/>
                <w:b/>
                <w:sz w:val="24"/>
              </w:rPr>
              <w:t>第二组</w:t>
            </w:r>
          </w:p>
        </w:tc>
        <w:tc>
          <w:tcPr>
            <w:tcW w:w="1470" w:type="dxa"/>
            <w:vMerge w:val="restart"/>
            <w:noWrap w:val="0"/>
            <w:vAlign w:val="center"/>
          </w:tcPr>
          <w:p w14:paraId="68BE18AF">
            <w:pPr>
              <w:jc w:val="center"/>
              <w:rPr>
                <w:rFonts w:hint="eastAsia" w:ascii="宋体" w:hAnsi="宋体" w:eastAsia="宋体" w:cs="宋体"/>
                <w:b/>
                <w:sz w:val="24"/>
              </w:rPr>
            </w:pPr>
            <w:r>
              <w:rPr>
                <w:rFonts w:hint="eastAsia" w:ascii="宋体" w:hAnsi="宋体" w:eastAsia="宋体" w:cs="宋体"/>
                <w:b/>
                <w:sz w:val="24"/>
              </w:rPr>
              <w:t>外 科</w:t>
            </w:r>
          </w:p>
          <w:p w14:paraId="1D43B3B5">
            <w:pPr>
              <w:jc w:val="center"/>
              <w:rPr>
                <w:rFonts w:hint="eastAsia" w:ascii="宋体" w:hAnsi="宋体" w:eastAsia="宋体" w:cs="宋体"/>
                <w:sz w:val="24"/>
              </w:rPr>
            </w:pPr>
            <w:r>
              <w:rPr>
                <w:rFonts w:hint="eastAsia" w:ascii="宋体" w:hAnsi="宋体" w:eastAsia="宋体" w:cs="宋体"/>
                <w:b/>
                <w:sz w:val="24"/>
              </w:rPr>
              <w:t>（14周）</w:t>
            </w:r>
          </w:p>
        </w:tc>
        <w:tc>
          <w:tcPr>
            <w:tcW w:w="1890" w:type="dxa"/>
            <w:noWrap w:val="0"/>
            <w:vAlign w:val="center"/>
          </w:tcPr>
          <w:p w14:paraId="780DEC8C">
            <w:pPr>
              <w:jc w:val="center"/>
              <w:rPr>
                <w:rFonts w:hint="eastAsia" w:ascii="宋体" w:hAnsi="宋体" w:eastAsia="宋体" w:cs="宋体"/>
                <w:sz w:val="24"/>
              </w:rPr>
            </w:pPr>
            <w:r>
              <w:rPr>
                <w:rFonts w:hint="eastAsia" w:ascii="宋体" w:hAnsi="宋体" w:eastAsia="宋体" w:cs="宋体"/>
                <w:sz w:val="24"/>
              </w:rPr>
              <w:t>普外科</w:t>
            </w:r>
          </w:p>
        </w:tc>
        <w:tc>
          <w:tcPr>
            <w:tcW w:w="1578" w:type="dxa"/>
            <w:noWrap w:val="0"/>
            <w:vAlign w:val="center"/>
          </w:tcPr>
          <w:p w14:paraId="06F77486">
            <w:pPr>
              <w:jc w:val="center"/>
              <w:rPr>
                <w:rFonts w:hint="eastAsia" w:ascii="宋体" w:hAnsi="宋体" w:eastAsia="宋体" w:cs="宋体"/>
                <w:sz w:val="24"/>
              </w:rPr>
            </w:pPr>
            <w:r>
              <w:rPr>
                <w:rFonts w:hint="eastAsia" w:ascii="宋体" w:hAnsi="宋体" w:eastAsia="宋体" w:cs="宋体"/>
                <w:sz w:val="24"/>
              </w:rPr>
              <w:t>8周</w:t>
            </w:r>
          </w:p>
        </w:tc>
        <w:tc>
          <w:tcPr>
            <w:tcW w:w="1365" w:type="dxa"/>
            <w:vMerge w:val="restart"/>
            <w:noWrap w:val="0"/>
            <w:vAlign w:val="center"/>
          </w:tcPr>
          <w:p w14:paraId="3CB24FE3">
            <w:pPr>
              <w:jc w:val="center"/>
              <w:rPr>
                <w:rFonts w:hint="eastAsia" w:ascii="宋体" w:hAnsi="宋体" w:eastAsia="宋体" w:cs="宋体"/>
                <w:szCs w:val="21"/>
              </w:rPr>
            </w:pPr>
            <w:r>
              <w:rPr>
                <w:rFonts w:hint="eastAsia" w:ascii="宋体" w:hAnsi="宋体" w:eastAsia="宋体" w:cs="宋体"/>
                <w:szCs w:val="21"/>
              </w:rPr>
              <w:t>门诊实习</w:t>
            </w:r>
          </w:p>
          <w:p w14:paraId="5DCBC35F">
            <w:pPr>
              <w:jc w:val="center"/>
              <w:rPr>
                <w:rFonts w:hint="eastAsia" w:ascii="宋体" w:hAnsi="宋体" w:eastAsia="宋体" w:cs="宋体"/>
                <w:szCs w:val="21"/>
              </w:rPr>
            </w:pPr>
            <w:r>
              <w:rPr>
                <w:rFonts w:hint="eastAsia" w:ascii="宋体" w:hAnsi="宋体" w:eastAsia="宋体" w:cs="宋体"/>
                <w:szCs w:val="21"/>
              </w:rPr>
              <w:t>穿插在</w:t>
            </w:r>
          </w:p>
          <w:p w14:paraId="300C6369">
            <w:pPr>
              <w:jc w:val="center"/>
              <w:rPr>
                <w:rFonts w:hint="eastAsia" w:ascii="宋体" w:hAnsi="宋体" w:eastAsia="宋体" w:cs="宋体"/>
                <w:sz w:val="24"/>
              </w:rPr>
            </w:pPr>
            <w:r>
              <w:rPr>
                <w:rFonts w:hint="eastAsia" w:ascii="宋体" w:hAnsi="宋体" w:eastAsia="宋体" w:cs="宋体"/>
                <w:szCs w:val="21"/>
              </w:rPr>
              <w:t>各科实习中</w:t>
            </w:r>
          </w:p>
        </w:tc>
      </w:tr>
      <w:tr w14:paraId="6BA4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75DE8B0B">
            <w:pPr>
              <w:jc w:val="center"/>
              <w:rPr>
                <w:rFonts w:hint="eastAsia" w:ascii="宋体" w:hAnsi="宋体" w:eastAsia="宋体" w:cs="宋体"/>
                <w:sz w:val="24"/>
              </w:rPr>
            </w:pPr>
          </w:p>
        </w:tc>
        <w:tc>
          <w:tcPr>
            <w:tcW w:w="1470" w:type="dxa"/>
            <w:vMerge w:val="continue"/>
            <w:noWrap w:val="0"/>
            <w:vAlign w:val="center"/>
          </w:tcPr>
          <w:p w14:paraId="2F4936EF">
            <w:pPr>
              <w:jc w:val="center"/>
              <w:rPr>
                <w:rFonts w:hint="eastAsia" w:ascii="宋体" w:hAnsi="宋体" w:eastAsia="宋体" w:cs="宋体"/>
                <w:sz w:val="24"/>
              </w:rPr>
            </w:pPr>
          </w:p>
        </w:tc>
        <w:tc>
          <w:tcPr>
            <w:tcW w:w="1890" w:type="dxa"/>
            <w:noWrap w:val="0"/>
            <w:vAlign w:val="center"/>
          </w:tcPr>
          <w:p w14:paraId="65E3EC32">
            <w:pPr>
              <w:jc w:val="center"/>
              <w:rPr>
                <w:rFonts w:hint="eastAsia" w:ascii="宋体" w:hAnsi="宋体" w:eastAsia="宋体" w:cs="宋体"/>
                <w:sz w:val="24"/>
              </w:rPr>
            </w:pPr>
            <w:r>
              <w:rPr>
                <w:rFonts w:hint="eastAsia" w:ascii="宋体" w:hAnsi="宋体" w:eastAsia="宋体" w:cs="宋体"/>
                <w:sz w:val="24"/>
              </w:rPr>
              <w:t>骨　科</w:t>
            </w:r>
          </w:p>
        </w:tc>
        <w:tc>
          <w:tcPr>
            <w:tcW w:w="1578" w:type="dxa"/>
            <w:noWrap w:val="0"/>
            <w:vAlign w:val="center"/>
          </w:tcPr>
          <w:p w14:paraId="00068F45">
            <w:pPr>
              <w:jc w:val="center"/>
              <w:rPr>
                <w:rFonts w:hint="eastAsia" w:ascii="宋体" w:hAnsi="宋体" w:eastAsia="宋体" w:cs="宋体"/>
              </w:rPr>
            </w:pPr>
            <w:r>
              <w:rPr>
                <w:rFonts w:hint="eastAsia" w:ascii="宋体" w:hAnsi="宋体" w:eastAsia="宋体" w:cs="宋体"/>
                <w:sz w:val="24"/>
              </w:rPr>
              <w:t>2周</w:t>
            </w:r>
          </w:p>
        </w:tc>
        <w:tc>
          <w:tcPr>
            <w:tcW w:w="1365" w:type="dxa"/>
            <w:vMerge w:val="continue"/>
            <w:noWrap w:val="0"/>
            <w:vAlign w:val="center"/>
          </w:tcPr>
          <w:p w14:paraId="670CD9F9">
            <w:pPr>
              <w:jc w:val="center"/>
              <w:rPr>
                <w:rFonts w:hint="eastAsia" w:ascii="宋体" w:hAnsi="宋体" w:eastAsia="宋体" w:cs="宋体"/>
                <w:sz w:val="24"/>
              </w:rPr>
            </w:pPr>
          </w:p>
        </w:tc>
      </w:tr>
      <w:tr w14:paraId="01FF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263" w:type="dxa"/>
            <w:vMerge w:val="continue"/>
            <w:noWrap w:val="0"/>
            <w:vAlign w:val="center"/>
          </w:tcPr>
          <w:p w14:paraId="23B40FC8">
            <w:pPr>
              <w:jc w:val="center"/>
              <w:rPr>
                <w:rFonts w:hint="eastAsia" w:ascii="宋体" w:hAnsi="宋体" w:eastAsia="宋体" w:cs="宋体"/>
                <w:sz w:val="24"/>
              </w:rPr>
            </w:pPr>
          </w:p>
        </w:tc>
        <w:tc>
          <w:tcPr>
            <w:tcW w:w="1470" w:type="dxa"/>
            <w:vMerge w:val="continue"/>
            <w:noWrap w:val="0"/>
            <w:vAlign w:val="center"/>
          </w:tcPr>
          <w:p w14:paraId="7E006420">
            <w:pPr>
              <w:jc w:val="center"/>
              <w:rPr>
                <w:rFonts w:hint="eastAsia" w:ascii="宋体" w:hAnsi="宋体" w:eastAsia="宋体" w:cs="宋体"/>
                <w:sz w:val="24"/>
              </w:rPr>
            </w:pPr>
          </w:p>
        </w:tc>
        <w:tc>
          <w:tcPr>
            <w:tcW w:w="1890" w:type="dxa"/>
            <w:noWrap w:val="0"/>
            <w:vAlign w:val="center"/>
          </w:tcPr>
          <w:p w14:paraId="2C0CD3F0">
            <w:pPr>
              <w:jc w:val="center"/>
              <w:rPr>
                <w:rFonts w:hint="eastAsia" w:ascii="宋体" w:hAnsi="宋体" w:eastAsia="宋体" w:cs="宋体"/>
                <w:sz w:val="24"/>
              </w:rPr>
            </w:pPr>
            <w:r>
              <w:rPr>
                <w:rFonts w:hint="eastAsia" w:ascii="宋体" w:hAnsi="宋体" w:eastAsia="宋体" w:cs="宋体"/>
                <w:sz w:val="24"/>
              </w:rPr>
              <w:t>泌尿科</w:t>
            </w:r>
          </w:p>
        </w:tc>
        <w:tc>
          <w:tcPr>
            <w:tcW w:w="1578" w:type="dxa"/>
            <w:noWrap w:val="0"/>
            <w:vAlign w:val="center"/>
          </w:tcPr>
          <w:p w14:paraId="5AAD03BF">
            <w:pPr>
              <w:jc w:val="center"/>
              <w:rPr>
                <w:rFonts w:hint="eastAsia" w:ascii="宋体" w:hAnsi="宋体" w:eastAsia="宋体" w:cs="宋体"/>
              </w:rPr>
            </w:pPr>
            <w:r>
              <w:rPr>
                <w:rFonts w:hint="eastAsia" w:ascii="宋体" w:hAnsi="宋体" w:eastAsia="宋体" w:cs="宋体"/>
                <w:sz w:val="24"/>
              </w:rPr>
              <w:t>2周</w:t>
            </w:r>
          </w:p>
        </w:tc>
        <w:tc>
          <w:tcPr>
            <w:tcW w:w="1365" w:type="dxa"/>
            <w:vMerge w:val="continue"/>
            <w:noWrap w:val="0"/>
            <w:vAlign w:val="center"/>
          </w:tcPr>
          <w:p w14:paraId="5620FC5B">
            <w:pPr>
              <w:jc w:val="center"/>
              <w:rPr>
                <w:rFonts w:hint="eastAsia" w:ascii="宋体" w:hAnsi="宋体" w:eastAsia="宋体" w:cs="宋体"/>
                <w:sz w:val="24"/>
              </w:rPr>
            </w:pPr>
          </w:p>
        </w:tc>
      </w:tr>
      <w:tr w14:paraId="1932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3" w:type="dxa"/>
            <w:vMerge w:val="continue"/>
            <w:noWrap w:val="0"/>
            <w:vAlign w:val="center"/>
          </w:tcPr>
          <w:p w14:paraId="21738534">
            <w:pPr>
              <w:jc w:val="center"/>
              <w:rPr>
                <w:rFonts w:hint="eastAsia" w:ascii="宋体" w:hAnsi="宋体" w:eastAsia="宋体" w:cs="宋体"/>
                <w:sz w:val="24"/>
              </w:rPr>
            </w:pPr>
          </w:p>
        </w:tc>
        <w:tc>
          <w:tcPr>
            <w:tcW w:w="1470" w:type="dxa"/>
            <w:vMerge w:val="continue"/>
            <w:noWrap w:val="0"/>
            <w:vAlign w:val="center"/>
          </w:tcPr>
          <w:p w14:paraId="24EF68A2">
            <w:pPr>
              <w:jc w:val="center"/>
              <w:rPr>
                <w:rFonts w:hint="eastAsia" w:ascii="宋体" w:hAnsi="宋体" w:eastAsia="宋体" w:cs="宋体"/>
                <w:sz w:val="24"/>
              </w:rPr>
            </w:pPr>
          </w:p>
        </w:tc>
        <w:tc>
          <w:tcPr>
            <w:tcW w:w="1890" w:type="dxa"/>
            <w:noWrap w:val="0"/>
            <w:vAlign w:val="center"/>
          </w:tcPr>
          <w:p w14:paraId="4E891C77">
            <w:pPr>
              <w:jc w:val="center"/>
              <w:rPr>
                <w:rFonts w:hint="eastAsia" w:ascii="宋体" w:hAnsi="宋体" w:eastAsia="宋体" w:cs="宋体"/>
                <w:sz w:val="24"/>
              </w:rPr>
            </w:pPr>
            <w:r>
              <w:rPr>
                <w:rFonts w:hint="eastAsia" w:ascii="宋体" w:hAnsi="宋体" w:eastAsia="宋体" w:cs="宋体"/>
                <w:sz w:val="24"/>
              </w:rPr>
              <w:t>胸外科</w:t>
            </w:r>
          </w:p>
        </w:tc>
        <w:tc>
          <w:tcPr>
            <w:tcW w:w="1578" w:type="dxa"/>
            <w:noWrap w:val="0"/>
            <w:vAlign w:val="center"/>
          </w:tcPr>
          <w:p w14:paraId="3968059A">
            <w:pPr>
              <w:jc w:val="center"/>
              <w:rPr>
                <w:rFonts w:hint="eastAsia" w:ascii="宋体" w:hAnsi="宋体" w:eastAsia="宋体" w:cs="宋体"/>
              </w:rPr>
            </w:pPr>
            <w:r>
              <w:rPr>
                <w:rFonts w:hint="eastAsia" w:ascii="宋体" w:hAnsi="宋体" w:eastAsia="宋体" w:cs="宋体"/>
                <w:sz w:val="24"/>
              </w:rPr>
              <w:t>1周</w:t>
            </w:r>
          </w:p>
        </w:tc>
        <w:tc>
          <w:tcPr>
            <w:tcW w:w="1365" w:type="dxa"/>
            <w:noWrap w:val="0"/>
            <w:vAlign w:val="center"/>
          </w:tcPr>
          <w:p w14:paraId="544FC24D">
            <w:pPr>
              <w:jc w:val="center"/>
              <w:rPr>
                <w:rFonts w:hint="eastAsia" w:ascii="宋体" w:hAnsi="宋体" w:eastAsia="宋体" w:cs="宋体"/>
                <w:szCs w:val="21"/>
              </w:rPr>
            </w:pPr>
          </w:p>
        </w:tc>
      </w:tr>
      <w:tr w14:paraId="5AE5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3E54CDFE">
            <w:pPr>
              <w:jc w:val="center"/>
              <w:rPr>
                <w:rFonts w:hint="eastAsia" w:ascii="宋体" w:hAnsi="宋体" w:eastAsia="宋体" w:cs="宋体"/>
                <w:sz w:val="24"/>
              </w:rPr>
            </w:pPr>
          </w:p>
        </w:tc>
        <w:tc>
          <w:tcPr>
            <w:tcW w:w="1470" w:type="dxa"/>
            <w:vMerge w:val="continue"/>
            <w:noWrap w:val="0"/>
            <w:vAlign w:val="center"/>
          </w:tcPr>
          <w:p w14:paraId="7EC517BC">
            <w:pPr>
              <w:jc w:val="center"/>
              <w:rPr>
                <w:rFonts w:hint="eastAsia" w:ascii="宋体" w:hAnsi="宋体" w:eastAsia="宋体" w:cs="宋体"/>
                <w:sz w:val="24"/>
              </w:rPr>
            </w:pPr>
          </w:p>
        </w:tc>
        <w:tc>
          <w:tcPr>
            <w:tcW w:w="1890" w:type="dxa"/>
            <w:noWrap w:val="0"/>
            <w:vAlign w:val="center"/>
          </w:tcPr>
          <w:p w14:paraId="1E0C1E13">
            <w:pPr>
              <w:jc w:val="center"/>
              <w:rPr>
                <w:rFonts w:hint="eastAsia" w:ascii="宋体" w:hAnsi="宋体" w:eastAsia="宋体" w:cs="宋体"/>
                <w:sz w:val="24"/>
              </w:rPr>
            </w:pPr>
            <w:r>
              <w:rPr>
                <w:rFonts w:hint="eastAsia" w:ascii="宋体" w:hAnsi="宋体" w:eastAsia="宋体" w:cs="宋体"/>
                <w:sz w:val="24"/>
              </w:rPr>
              <w:t>麻　醉</w:t>
            </w:r>
          </w:p>
        </w:tc>
        <w:tc>
          <w:tcPr>
            <w:tcW w:w="1578" w:type="dxa"/>
            <w:noWrap w:val="0"/>
            <w:vAlign w:val="center"/>
          </w:tcPr>
          <w:p w14:paraId="380D85D1">
            <w:pPr>
              <w:jc w:val="center"/>
              <w:rPr>
                <w:rFonts w:hint="eastAsia" w:ascii="宋体" w:hAnsi="宋体" w:eastAsia="宋体" w:cs="宋体"/>
              </w:rPr>
            </w:pPr>
            <w:r>
              <w:rPr>
                <w:rFonts w:hint="eastAsia" w:ascii="宋体" w:hAnsi="宋体" w:eastAsia="宋体" w:cs="宋体"/>
                <w:sz w:val="24"/>
              </w:rPr>
              <w:t>1周</w:t>
            </w:r>
          </w:p>
        </w:tc>
        <w:tc>
          <w:tcPr>
            <w:tcW w:w="1365" w:type="dxa"/>
            <w:noWrap w:val="0"/>
            <w:vAlign w:val="center"/>
          </w:tcPr>
          <w:p w14:paraId="1B54D1BE">
            <w:pPr>
              <w:jc w:val="center"/>
              <w:rPr>
                <w:rFonts w:hint="eastAsia" w:ascii="宋体" w:hAnsi="宋体" w:eastAsia="宋体" w:cs="宋体"/>
                <w:sz w:val="24"/>
              </w:rPr>
            </w:pPr>
          </w:p>
        </w:tc>
      </w:tr>
      <w:tr w14:paraId="610A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59B55FAB">
            <w:pPr>
              <w:jc w:val="center"/>
              <w:rPr>
                <w:rFonts w:hint="eastAsia" w:ascii="宋体" w:hAnsi="宋体" w:eastAsia="宋体" w:cs="宋体"/>
                <w:b/>
                <w:sz w:val="24"/>
              </w:rPr>
            </w:pPr>
          </w:p>
        </w:tc>
        <w:tc>
          <w:tcPr>
            <w:tcW w:w="1470" w:type="dxa"/>
            <w:noWrap w:val="0"/>
            <w:vAlign w:val="center"/>
          </w:tcPr>
          <w:p w14:paraId="3DF1A994">
            <w:pPr>
              <w:jc w:val="center"/>
              <w:rPr>
                <w:rFonts w:hint="eastAsia" w:ascii="宋体" w:hAnsi="宋体" w:eastAsia="宋体" w:cs="宋体"/>
                <w:sz w:val="24"/>
              </w:rPr>
            </w:pPr>
            <w:r>
              <w:rPr>
                <w:rFonts w:hint="eastAsia" w:ascii="宋体" w:hAnsi="宋体" w:eastAsia="宋体" w:cs="宋体"/>
                <w:b/>
                <w:sz w:val="24"/>
              </w:rPr>
              <w:t>眼　科</w:t>
            </w:r>
          </w:p>
        </w:tc>
        <w:tc>
          <w:tcPr>
            <w:tcW w:w="1890" w:type="dxa"/>
            <w:noWrap w:val="0"/>
            <w:vAlign w:val="center"/>
          </w:tcPr>
          <w:p w14:paraId="61EFC595">
            <w:pPr>
              <w:jc w:val="center"/>
              <w:rPr>
                <w:rFonts w:hint="eastAsia" w:ascii="宋体" w:hAnsi="宋体" w:eastAsia="宋体" w:cs="宋体"/>
                <w:sz w:val="24"/>
              </w:rPr>
            </w:pPr>
          </w:p>
        </w:tc>
        <w:tc>
          <w:tcPr>
            <w:tcW w:w="1578" w:type="dxa"/>
            <w:noWrap w:val="0"/>
            <w:vAlign w:val="center"/>
          </w:tcPr>
          <w:p w14:paraId="28596AC8">
            <w:pPr>
              <w:jc w:val="center"/>
              <w:rPr>
                <w:rFonts w:hint="eastAsia" w:ascii="宋体" w:hAnsi="宋体" w:eastAsia="宋体" w:cs="宋体"/>
                <w:b/>
                <w:bCs/>
                <w:sz w:val="24"/>
              </w:rPr>
            </w:pPr>
            <w:r>
              <w:rPr>
                <w:rFonts w:hint="eastAsia" w:ascii="宋体" w:hAnsi="宋体" w:eastAsia="宋体" w:cs="宋体"/>
                <w:b/>
                <w:bCs/>
                <w:sz w:val="24"/>
              </w:rPr>
              <w:t>1周</w:t>
            </w:r>
          </w:p>
        </w:tc>
        <w:tc>
          <w:tcPr>
            <w:tcW w:w="1365" w:type="dxa"/>
            <w:noWrap w:val="0"/>
            <w:vAlign w:val="center"/>
          </w:tcPr>
          <w:p w14:paraId="4B6C3ECE">
            <w:pPr>
              <w:jc w:val="center"/>
              <w:rPr>
                <w:rFonts w:hint="eastAsia" w:ascii="宋体" w:hAnsi="宋体" w:eastAsia="宋体" w:cs="宋体"/>
                <w:szCs w:val="21"/>
              </w:rPr>
            </w:pPr>
          </w:p>
        </w:tc>
      </w:tr>
      <w:tr w14:paraId="4AD0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1EDB77E7">
            <w:pPr>
              <w:jc w:val="center"/>
              <w:rPr>
                <w:rFonts w:hint="eastAsia" w:ascii="宋体" w:hAnsi="宋体" w:eastAsia="宋体" w:cs="宋体"/>
                <w:b/>
                <w:sz w:val="24"/>
              </w:rPr>
            </w:pPr>
          </w:p>
        </w:tc>
        <w:tc>
          <w:tcPr>
            <w:tcW w:w="1470" w:type="dxa"/>
            <w:noWrap w:val="0"/>
            <w:vAlign w:val="center"/>
          </w:tcPr>
          <w:p w14:paraId="040A3D39">
            <w:pPr>
              <w:jc w:val="center"/>
              <w:rPr>
                <w:rFonts w:hint="eastAsia" w:ascii="宋体" w:hAnsi="宋体" w:eastAsia="宋体" w:cs="宋体"/>
                <w:sz w:val="24"/>
              </w:rPr>
            </w:pPr>
            <w:r>
              <w:rPr>
                <w:rFonts w:hint="eastAsia" w:ascii="宋体" w:hAnsi="宋体" w:eastAsia="宋体" w:cs="宋体"/>
                <w:b/>
                <w:sz w:val="24"/>
              </w:rPr>
              <w:t>耳鼻咽喉科</w:t>
            </w:r>
          </w:p>
        </w:tc>
        <w:tc>
          <w:tcPr>
            <w:tcW w:w="1890" w:type="dxa"/>
            <w:noWrap w:val="0"/>
            <w:vAlign w:val="center"/>
          </w:tcPr>
          <w:p w14:paraId="6F8FCC3E">
            <w:pPr>
              <w:jc w:val="center"/>
              <w:rPr>
                <w:rFonts w:hint="eastAsia" w:ascii="宋体" w:hAnsi="宋体" w:eastAsia="宋体" w:cs="宋体"/>
                <w:sz w:val="24"/>
              </w:rPr>
            </w:pPr>
          </w:p>
        </w:tc>
        <w:tc>
          <w:tcPr>
            <w:tcW w:w="1578" w:type="dxa"/>
            <w:noWrap w:val="0"/>
            <w:vAlign w:val="center"/>
          </w:tcPr>
          <w:p w14:paraId="5AD2430A">
            <w:pPr>
              <w:jc w:val="center"/>
              <w:rPr>
                <w:rFonts w:hint="eastAsia" w:ascii="宋体" w:hAnsi="宋体" w:eastAsia="宋体" w:cs="宋体"/>
                <w:b/>
                <w:bCs/>
                <w:sz w:val="24"/>
              </w:rPr>
            </w:pPr>
            <w:r>
              <w:rPr>
                <w:rFonts w:hint="eastAsia" w:ascii="宋体" w:hAnsi="宋体" w:eastAsia="宋体" w:cs="宋体"/>
                <w:b/>
                <w:bCs/>
                <w:sz w:val="24"/>
              </w:rPr>
              <w:t>1周</w:t>
            </w:r>
          </w:p>
        </w:tc>
        <w:tc>
          <w:tcPr>
            <w:tcW w:w="1365" w:type="dxa"/>
            <w:noWrap w:val="0"/>
            <w:vAlign w:val="center"/>
          </w:tcPr>
          <w:p w14:paraId="3C262A0A">
            <w:pPr>
              <w:jc w:val="center"/>
              <w:rPr>
                <w:rFonts w:hint="eastAsia" w:ascii="宋体" w:hAnsi="宋体" w:eastAsia="宋体" w:cs="宋体"/>
                <w:sz w:val="24"/>
              </w:rPr>
            </w:pPr>
          </w:p>
        </w:tc>
      </w:tr>
      <w:tr w14:paraId="6369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63" w:type="dxa"/>
            <w:vMerge w:val="continue"/>
            <w:tcBorders>
              <w:bottom w:val="triple" w:color="auto" w:sz="4" w:space="0"/>
            </w:tcBorders>
            <w:noWrap w:val="0"/>
            <w:vAlign w:val="center"/>
          </w:tcPr>
          <w:p w14:paraId="003DD8BC">
            <w:pPr>
              <w:jc w:val="center"/>
              <w:rPr>
                <w:rFonts w:hint="eastAsia" w:ascii="宋体" w:hAnsi="宋体" w:eastAsia="宋体" w:cs="宋体"/>
                <w:b/>
                <w:sz w:val="24"/>
              </w:rPr>
            </w:pPr>
          </w:p>
        </w:tc>
        <w:tc>
          <w:tcPr>
            <w:tcW w:w="1470" w:type="dxa"/>
            <w:tcBorders>
              <w:bottom w:val="triple" w:color="auto" w:sz="4" w:space="0"/>
            </w:tcBorders>
            <w:noWrap w:val="0"/>
            <w:vAlign w:val="center"/>
          </w:tcPr>
          <w:p w14:paraId="5ED34693">
            <w:pPr>
              <w:jc w:val="center"/>
              <w:rPr>
                <w:rFonts w:hint="eastAsia" w:ascii="宋体" w:hAnsi="宋体" w:eastAsia="宋体" w:cs="宋体"/>
                <w:sz w:val="24"/>
              </w:rPr>
            </w:pPr>
            <w:r>
              <w:rPr>
                <w:rFonts w:hint="eastAsia" w:ascii="宋体" w:hAnsi="宋体" w:eastAsia="宋体" w:cs="宋体"/>
                <w:b/>
                <w:sz w:val="24"/>
              </w:rPr>
              <w:t>皮肤科</w:t>
            </w:r>
          </w:p>
        </w:tc>
        <w:tc>
          <w:tcPr>
            <w:tcW w:w="1890" w:type="dxa"/>
            <w:tcBorders>
              <w:bottom w:val="triple" w:color="auto" w:sz="4" w:space="0"/>
            </w:tcBorders>
            <w:noWrap w:val="0"/>
            <w:vAlign w:val="center"/>
          </w:tcPr>
          <w:p w14:paraId="4FA9BB75">
            <w:pPr>
              <w:jc w:val="center"/>
              <w:rPr>
                <w:rFonts w:hint="eastAsia" w:ascii="宋体" w:hAnsi="宋体" w:eastAsia="宋体" w:cs="宋体"/>
                <w:sz w:val="24"/>
              </w:rPr>
            </w:pPr>
          </w:p>
        </w:tc>
        <w:tc>
          <w:tcPr>
            <w:tcW w:w="1578" w:type="dxa"/>
            <w:tcBorders>
              <w:bottom w:val="triple" w:color="auto" w:sz="4" w:space="0"/>
            </w:tcBorders>
            <w:noWrap w:val="0"/>
            <w:vAlign w:val="center"/>
          </w:tcPr>
          <w:p w14:paraId="001EBA39">
            <w:pPr>
              <w:jc w:val="center"/>
              <w:rPr>
                <w:rFonts w:hint="eastAsia" w:ascii="宋体" w:hAnsi="宋体" w:eastAsia="宋体" w:cs="宋体"/>
                <w:b/>
                <w:bCs/>
                <w:sz w:val="24"/>
              </w:rPr>
            </w:pPr>
            <w:r>
              <w:rPr>
                <w:rFonts w:hint="eastAsia" w:ascii="宋体" w:hAnsi="宋体" w:eastAsia="宋体" w:cs="宋体"/>
                <w:b/>
                <w:bCs/>
                <w:sz w:val="24"/>
              </w:rPr>
              <w:t>1周</w:t>
            </w:r>
          </w:p>
        </w:tc>
        <w:tc>
          <w:tcPr>
            <w:tcW w:w="1365" w:type="dxa"/>
            <w:tcBorders>
              <w:bottom w:val="triple" w:color="auto" w:sz="4" w:space="0"/>
            </w:tcBorders>
            <w:noWrap w:val="0"/>
            <w:vAlign w:val="center"/>
          </w:tcPr>
          <w:p w14:paraId="0E3028F4">
            <w:pPr>
              <w:jc w:val="center"/>
              <w:rPr>
                <w:rFonts w:hint="eastAsia" w:ascii="宋体" w:hAnsi="宋体" w:eastAsia="宋体" w:cs="宋体"/>
                <w:sz w:val="24"/>
              </w:rPr>
            </w:pPr>
          </w:p>
        </w:tc>
      </w:tr>
      <w:tr w14:paraId="1126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restart"/>
            <w:tcBorders>
              <w:top w:val="triple" w:color="auto" w:sz="4" w:space="0"/>
            </w:tcBorders>
            <w:noWrap w:val="0"/>
            <w:vAlign w:val="center"/>
          </w:tcPr>
          <w:p w14:paraId="476B0F63">
            <w:pPr>
              <w:jc w:val="center"/>
              <w:rPr>
                <w:rFonts w:hint="eastAsia" w:ascii="宋体" w:hAnsi="宋体" w:eastAsia="宋体" w:cs="宋体"/>
                <w:b/>
                <w:sz w:val="24"/>
              </w:rPr>
            </w:pPr>
            <w:r>
              <w:rPr>
                <w:rFonts w:hint="eastAsia" w:ascii="宋体" w:hAnsi="宋体" w:eastAsia="宋体" w:cs="宋体"/>
                <w:b/>
                <w:sz w:val="24"/>
              </w:rPr>
              <w:t>第三组</w:t>
            </w:r>
          </w:p>
        </w:tc>
        <w:tc>
          <w:tcPr>
            <w:tcW w:w="1470" w:type="dxa"/>
            <w:tcBorders>
              <w:top w:val="triple" w:color="auto" w:sz="4" w:space="0"/>
            </w:tcBorders>
            <w:noWrap w:val="0"/>
            <w:vAlign w:val="center"/>
          </w:tcPr>
          <w:p w14:paraId="2FD237DC">
            <w:pPr>
              <w:jc w:val="center"/>
              <w:rPr>
                <w:rFonts w:hint="eastAsia" w:ascii="宋体" w:hAnsi="宋体" w:eastAsia="宋体" w:cs="宋体"/>
                <w:sz w:val="24"/>
              </w:rPr>
            </w:pPr>
            <w:r>
              <w:rPr>
                <w:rFonts w:hint="eastAsia" w:ascii="宋体" w:hAnsi="宋体" w:eastAsia="宋体" w:cs="宋体"/>
                <w:b/>
                <w:sz w:val="24"/>
              </w:rPr>
              <w:t>妇产科</w:t>
            </w:r>
          </w:p>
        </w:tc>
        <w:tc>
          <w:tcPr>
            <w:tcW w:w="1890" w:type="dxa"/>
            <w:tcBorders>
              <w:top w:val="triple" w:color="auto" w:sz="4" w:space="0"/>
            </w:tcBorders>
            <w:noWrap w:val="0"/>
            <w:vAlign w:val="center"/>
          </w:tcPr>
          <w:p w14:paraId="2CF0B851">
            <w:pPr>
              <w:jc w:val="center"/>
              <w:rPr>
                <w:rFonts w:hint="eastAsia" w:ascii="宋体" w:hAnsi="宋体" w:eastAsia="宋体" w:cs="宋体"/>
                <w:sz w:val="24"/>
              </w:rPr>
            </w:pPr>
          </w:p>
        </w:tc>
        <w:tc>
          <w:tcPr>
            <w:tcW w:w="1578" w:type="dxa"/>
            <w:tcBorders>
              <w:top w:val="triple" w:color="auto" w:sz="4" w:space="0"/>
            </w:tcBorders>
            <w:noWrap w:val="0"/>
            <w:vAlign w:val="center"/>
          </w:tcPr>
          <w:p w14:paraId="1D5B7BC3">
            <w:pPr>
              <w:jc w:val="center"/>
              <w:rPr>
                <w:rFonts w:hint="eastAsia" w:ascii="宋体" w:hAnsi="宋体" w:eastAsia="宋体" w:cs="宋体"/>
                <w:sz w:val="24"/>
              </w:rPr>
            </w:pPr>
            <w:r>
              <w:rPr>
                <w:rFonts w:hint="eastAsia" w:ascii="宋体" w:hAnsi="宋体" w:eastAsia="宋体" w:cs="宋体"/>
                <w:b/>
                <w:sz w:val="24"/>
              </w:rPr>
              <w:t>6周</w:t>
            </w:r>
          </w:p>
        </w:tc>
        <w:tc>
          <w:tcPr>
            <w:tcW w:w="1365" w:type="dxa"/>
            <w:tcBorders>
              <w:top w:val="triple" w:color="auto" w:sz="4" w:space="0"/>
            </w:tcBorders>
            <w:noWrap w:val="0"/>
            <w:vAlign w:val="center"/>
          </w:tcPr>
          <w:p w14:paraId="5D171083">
            <w:pPr>
              <w:jc w:val="center"/>
              <w:rPr>
                <w:rFonts w:hint="eastAsia" w:ascii="宋体" w:hAnsi="宋体" w:eastAsia="宋体" w:cs="宋体"/>
                <w:sz w:val="24"/>
              </w:rPr>
            </w:pPr>
          </w:p>
        </w:tc>
      </w:tr>
      <w:tr w14:paraId="0477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0D794417">
            <w:pPr>
              <w:jc w:val="center"/>
              <w:rPr>
                <w:rFonts w:hint="eastAsia" w:ascii="宋体" w:hAnsi="宋体" w:eastAsia="宋体" w:cs="宋体"/>
                <w:b/>
                <w:sz w:val="24"/>
              </w:rPr>
            </w:pPr>
          </w:p>
        </w:tc>
        <w:tc>
          <w:tcPr>
            <w:tcW w:w="1470" w:type="dxa"/>
            <w:noWrap w:val="0"/>
            <w:vAlign w:val="center"/>
          </w:tcPr>
          <w:p w14:paraId="6BBD1E3E">
            <w:pPr>
              <w:jc w:val="center"/>
              <w:rPr>
                <w:rFonts w:hint="eastAsia" w:ascii="宋体" w:hAnsi="宋体" w:eastAsia="宋体" w:cs="宋体"/>
                <w:sz w:val="24"/>
              </w:rPr>
            </w:pPr>
            <w:r>
              <w:rPr>
                <w:rFonts w:hint="eastAsia" w:ascii="宋体" w:hAnsi="宋体" w:eastAsia="宋体" w:cs="宋体"/>
                <w:b/>
                <w:sz w:val="24"/>
              </w:rPr>
              <w:t>儿　科</w:t>
            </w:r>
          </w:p>
        </w:tc>
        <w:tc>
          <w:tcPr>
            <w:tcW w:w="1890" w:type="dxa"/>
            <w:noWrap w:val="0"/>
            <w:vAlign w:val="center"/>
          </w:tcPr>
          <w:p w14:paraId="4534451F">
            <w:pPr>
              <w:jc w:val="center"/>
              <w:rPr>
                <w:rFonts w:hint="eastAsia" w:ascii="宋体" w:hAnsi="宋体" w:eastAsia="宋体" w:cs="宋体"/>
                <w:sz w:val="24"/>
              </w:rPr>
            </w:pPr>
          </w:p>
        </w:tc>
        <w:tc>
          <w:tcPr>
            <w:tcW w:w="1578" w:type="dxa"/>
            <w:noWrap w:val="0"/>
            <w:vAlign w:val="center"/>
          </w:tcPr>
          <w:p w14:paraId="7F48689E">
            <w:pPr>
              <w:jc w:val="center"/>
              <w:rPr>
                <w:rFonts w:hint="eastAsia" w:ascii="宋体" w:hAnsi="宋体" w:eastAsia="宋体" w:cs="宋体"/>
                <w:sz w:val="24"/>
              </w:rPr>
            </w:pPr>
            <w:r>
              <w:rPr>
                <w:rFonts w:hint="eastAsia" w:ascii="宋体" w:hAnsi="宋体" w:eastAsia="宋体" w:cs="宋体"/>
                <w:b/>
                <w:sz w:val="24"/>
              </w:rPr>
              <w:t>6周</w:t>
            </w:r>
          </w:p>
        </w:tc>
        <w:tc>
          <w:tcPr>
            <w:tcW w:w="1365" w:type="dxa"/>
            <w:noWrap w:val="0"/>
            <w:vAlign w:val="center"/>
          </w:tcPr>
          <w:p w14:paraId="0550B7BB">
            <w:pPr>
              <w:jc w:val="center"/>
              <w:rPr>
                <w:rFonts w:hint="eastAsia" w:ascii="宋体" w:hAnsi="宋体" w:eastAsia="宋体" w:cs="宋体"/>
                <w:sz w:val="24"/>
              </w:rPr>
            </w:pPr>
          </w:p>
        </w:tc>
      </w:tr>
      <w:tr w14:paraId="78D3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05D8770D">
            <w:pPr>
              <w:jc w:val="center"/>
              <w:rPr>
                <w:rFonts w:hint="eastAsia" w:ascii="宋体" w:hAnsi="宋体" w:eastAsia="宋体" w:cs="宋体"/>
                <w:b/>
                <w:sz w:val="24"/>
              </w:rPr>
            </w:pPr>
          </w:p>
        </w:tc>
        <w:tc>
          <w:tcPr>
            <w:tcW w:w="1470" w:type="dxa"/>
            <w:noWrap w:val="0"/>
            <w:vAlign w:val="center"/>
          </w:tcPr>
          <w:p w14:paraId="176E2E90">
            <w:pPr>
              <w:jc w:val="center"/>
              <w:rPr>
                <w:rFonts w:hint="eastAsia" w:ascii="宋体" w:hAnsi="宋体" w:eastAsia="宋体" w:cs="宋体"/>
                <w:sz w:val="24"/>
              </w:rPr>
            </w:pPr>
            <w:r>
              <w:rPr>
                <w:rFonts w:hint="eastAsia" w:ascii="宋体" w:hAnsi="宋体" w:eastAsia="宋体" w:cs="宋体"/>
                <w:b/>
                <w:sz w:val="24"/>
              </w:rPr>
              <w:t>传染科</w:t>
            </w:r>
          </w:p>
        </w:tc>
        <w:tc>
          <w:tcPr>
            <w:tcW w:w="1890" w:type="dxa"/>
            <w:noWrap w:val="0"/>
            <w:vAlign w:val="center"/>
          </w:tcPr>
          <w:p w14:paraId="236246BE">
            <w:pPr>
              <w:jc w:val="center"/>
              <w:rPr>
                <w:rFonts w:hint="eastAsia" w:ascii="宋体" w:hAnsi="宋体" w:eastAsia="宋体" w:cs="宋体"/>
                <w:sz w:val="24"/>
              </w:rPr>
            </w:pPr>
          </w:p>
        </w:tc>
        <w:tc>
          <w:tcPr>
            <w:tcW w:w="1578" w:type="dxa"/>
            <w:noWrap w:val="0"/>
            <w:vAlign w:val="center"/>
          </w:tcPr>
          <w:p w14:paraId="62FFAAD7">
            <w:pPr>
              <w:jc w:val="center"/>
              <w:rPr>
                <w:rFonts w:hint="eastAsia" w:ascii="宋体" w:hAnsi="宋体" w:eastAsia="宋体" w:cs="宋体"/>
                <w:sz w:val="24"/>
              </w:rPr>
            </w:pPr>
            <w:r>
              <w:rPr>
                <w:rFonts w:hint="eastAsia" w:ascii="宋体" w:hAnsi="宋体" w:eastAsia="宋体" w:cs="宋体"/>
                <w:b/>
                <w:sz w:val="24"/>
              </w:rPr>
              <w:t>2周</w:t>
            </w:r>
          </w:p>
        </w:tc>
        <w:tc>
          <w:tcPr>
            <w:tcW w:w="1365" w:type="dxa"/>
            <w:noWrap w:val="0"/>
            <w:vAlign w:val="center"/>
          </w:tcPr>
          <w:p w14:paraId="1905010D">
            <w:pPr>
              <w:jc w:val="center"/>
              <w:rPr>
                <w:rFonts w:hint="eastAsia" w:ascii="宋体" w:hAnsi="宋体" w:eastAsia="宋体" w:cs="宋体"/>
                <w:sz w:val="24"/>
              </w:rPr>
            </w:pPr>
          </w:p>
        </w:tc>
      </w:tr>
      <w:tr w14:paraId="4A2C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660ED599">
            <w:pPr>
              <w:jc w:val="center"/>
              <w:rPr>
                <w:rFonts w:hint="eastAsia" w:ascii="宋体" w:hAnsi="宋体" w:eastAsia="宋体" w:cs="宋体"/>
                <w:b/>
                <w:sz w:val="24"/>
              </w:rPr>
            </w:pPr>
          </w:p>
        </w:tc>
        <w:tc>
          <w:tcPr>
            <w:tcW w:w="1470" w:type="dxa"/>
            <w:noWrap w:val="0"/>
            <w:vAlign w:val="center"/>
          </w:tcPr>
          <w:p w14:paraId="29966D05">
            <w:pPr>
              <w:jc w:val="center"/>
              <w:rPr>
                <w:rFonts w:hint="eastAsia" w:ascii="宋体" w:hAnsi="宋体" w:eastAsia="宋体" w:cs="宋体"/>
                <w:sz w:val="24"/>
              </w:rPr>
            </w:pPr>
            <w:r>
              <w:rPr>
                <w:rFonts w:hint="eastAsia" w:ascii="宋体" w:hAnsi="宋体" w:eastAsia="宋体" w:cs="宋体"/>
                <w:b/>
                <w:sz w:val="24"/>
              </w:rPr>
              <w:t>心电图</w:t>
            </w:r>
          </w:p>
        </w:tc>
        <w:tc>
          <w:tcPr>
            <w:tcW w:w="1890" w:type="dxa"/>
            <w:noWrap w:val="0"/>
            <w:vAlign w:val="center"/>
          </w:tcPr>
          <w:p w14:paraId="3486E788">
            <w:pPr>
              <w:jc w:val="center"/>
              <w:rPr>
                <w:rFonts w:hint="eastAsia" w:ascii="宋体" w:hAnsi="宋体" w:eastAsia="宋体" w:cs="宋体"/>
                <w:sz w:val="24"/>
              </w:rPr>
            </w:pPr>
          </w:p>
        </w:tc>
        <w:tc>
          <w:tcPr>
            <w:tcW w:w="1578" w:type="dxa"/>
            <w:noWrap w:val="0"/>
            <w:vAlign w:val="center"/>
          </w:tcPr>
          <w:p w14:paraId="64F40901">
            <w:pPr>
              <w:jc w:val="center"/>
              <w:rPr>
                <w:rFonts w:hint="eastAsia" w:ascii="宋体" w:hAnsi="宋体" w:eastAsia="宋体" w:cs="宋体"/>
                <w:sz w:val="24"/>
              </w:rPr>
            </w:pPr>
            <w:r>
              <w:rPr>
                <w:rFonts w:hint="eastAsia" w:ascii="宋体" w:hAnsi="宋体" w:eastAsia="宋体" w:cs="宋体"/>
                <w:b/>
                <w:sz w:val="24"/>
              </w:rPr>
              <w:t>1周</w:t>
            </w:r>
          </w:p>
        </w:tc>
        <w:tc>
          <w:tcPr>
            <w:tcW w:w="1365" w:type="dxa"/>
            <w:noWrap w:val="0"/>
            <w:vAlign w:val="center"/>
          </w:tcPr>
          <w:p w14:paraId="68D7A826">
            <w:pPr>
              <w:jc w:val="center"/>
              <w:rPr>
                <w:rFonts w:hint="eastAsia" w:ascii="宋体" w:hAnsi="宋体" w:eastAsia="宋体" w:cs="宋体"/>
                <w:sz w:val="24"/>
              </w:rPr>
            </w:pPr>
          </w:p>
        </w:tc>
      </w:tr>
      <w:tr w14:paraId="2905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5A3BB312">
            <w:pPr>
              <w:jc w:val="center"/>
              <w:rPr>
                <w:rFonts w:hint="eastAsia" w:ascii="宋体" w:hAnsi="宋体" w:eastAsia="宋体" w:cs="宋体"/>
                <w:b/>
                <w:sz w:val="24"/>
              </w:rPr>
            </w:pPr>
          </w:p>
        </w:tc>
        <w:tc>
          <w:tcPr>
            <w:tcW w:w="1470" w:type="dxa"/>
            <w:noWrap w:val="0"/>
            <w:vAlign w:val="center"/>
          </w:tcPr>
          <w:p w14:paraId="790A6EA3">
            <w:pPr>
              <w:jc w:val="center"/>
              <w:rPr>
                <w:rFonts w:hint="eastAsia" w:ascii="宋体" w:hAnsi="宋体" w:eastAsia="宋体" w:cs="宋体"/>
                <w:sz w:val="24"/>
              </w:rPr>
            </w:pPr>
            <w:r>
              <w:rPr>
                <w:rFonts w:hint="eastAsia" w:ascii="宋体" w:hAnsi="宋体" w:eastAsia="宋体" w:cs="宋体"/>
                <w:b/>
                <w:sz w:val="24"/>
              </w:rPr>
              <w:t>社  区</w:t>
            </w:r>
          </w:p>
        </w:tc>
        <w:tc>
          <w:tcPr>
            <w:tcW w:w="1890" w:type="dxa"/>
            <w:noWrap w:val="0"/>
            <w:vAlign w:val="center"/>
          </w:tcPr>
          <w:p w14:paraId="00229B8B">
            <w:pPr>
              <w:jc w:val="center"/>
              <w:rPr>
                <w:rFonts w:hint="eastAsia" w:ascii="宋体" w:hAnsi="宋体" w:eastAsia="宋体" w:cs="宋体"/>
                <w:sz w:val="24"/>
              </w:rPr>
            </w:pPr>
          </w:p>
        </w:tc>
        <w:tc>
          <w:tcPr>
            <w:tcW w:w="1578" w:type="dxa"/>
            <w:noWrap w:val="0"/>
            <w:vAlign w:val="center"/>
          </w:tcPr>
          <w:p w14:paraId="5CD6A358">
            <w:pPr>
              <w:jc w:val="center"/>
              <w:rPr>
                <w:rFonts w:hint="eastAsia" w:ascii="宋体" w:hAnsi="宋体" w:eastAsia="宋体" w:cs="宋体"/>
                <w:sz w:val="24"/>
              </w:rPr>
            </w:pPr>
            <w:r>
              <w:rPr>
                <w:rFonts w:hint="eastAsia" w:ascii="宋体" w:hAnsi="宋体" w:eastAsia="宋体" w:cs="宋体"/>
                <w:b/>
                <w:sz w:val="24"/>
              </w:rPr>
              <w:t>2周</w:t>
            </w:r>
          </w:p>
        </w:tc>
        <w:tc>
          <w:tcPr>
            <w:tcW w:w="1365" w:type="dxa"/>
            <w:noWrap w:val="0"/>
            <w:vAlign w:val="center"/>
          </w:tcPr>
          <w:p w14:paraId="15EF16E6">
            <w:pPr>
              <w:jc w:val="center"/>
              <w:rPr>
                <w:rFonts w:hint="eastAsia" w:ascii="宋体" w:hAnsi="宋体" w:eastAsia="宋体" w:cs="宋体"/>
                <w:sz w:val="24"/>
              </w:rPr>
            </w:pPr>
          </w:p>
        </w:tc>
      </w:tr>
    </w:tbl>
    <w:p w14:paraId="432D2FE9">
      <w:pPr>
        <w:spacing w:line="360" w:lineRule="auto"/>
        <w:ind w:firstLine="480" w:firstLineChars="200"/>
        <w:outlineLvl w:val="1"/>
        <w:rPr>
          <w:rFonts w:hint="eastAsia" w:ascii="宋体" w:hAnsi="宋体" w:eastAsia="宋体" w:cs="宋体"/>
          <w:sz w:val="24"/>
        </w:rPr>
      </w:pPr>
      <w:bookmarkStart w:id="6" w:name="_Toc3399"/>
      <w:bookmarkStart w:id="7" w:name="_Toc18527"/>
      <w:r>
        <w:rPr>
          <w:rFonts w:hint="eastAsia" w:ascii="宋体" w:hAnsi="宋体" w:eastAsia="宋体" w:cs="宋体"/>
          <w:sz w:val="24"/>
        </w:rPr>
        <w:t>（三）毕业理论考试时间安排：</w:t>
      </w:r>
      <w:bookmarkEnd w:id="6"/>
      <w:bookmarkEnd w:id="7"/>
    </w:p>
    <w:p w14:paraId="5573F368">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第一次：十月中旬，第二次：次年三月，第三次：次年六月初。</w:t>
      </w:r>
    </w:p>
    <w:p w14:paraId="26F2F6D6">
      <w:pPr>
        <w:spacing w:line="360" w:lineRule="auto"/>
        <w:ind w:firstLine="480" w:firstLineChars="200"/>
        <w:outlineLvl w:val="1"/>
        <w:rPr>
          <w:rFonts w:hint="eastAsia" w:ascii="宋体" w:hAnsi="宋体" w:eastAsia="宋体" w:cs="宋体"/>
          <w:sz w:val="24"/>
        </w:rPr>
      </w:pPr>
      <w:bookmarkStart w:id="8" w:name="_Toc12421"/>
      <w:bookmarkStart w:id="9" w:name="_Toc29519"/>
      <w:r>
        <w:rPr>
          <w:rFonts w:hint="eastAsia" w:ascii="宋体" w:hAnsi="宋体" w:eastAsia="宋体" w:cs="宋体"/>
          <w:sz w:val="24"/>
        </w:rPr>
        <w:t>（四）毕业技能操作考核时间：实习结束返校后进行。</w:t>
      </w:r>
      <w:bookmarkEnd w:id="8"/>
      <w:bookmarkEnd w:id="9"/>
    </w:p>
    <w:p w14:paraId="723F6BA6">
      <w:pPr>
        <w:jc w:val="center"/>
        <w:rPr>
          <w:rStyle w:val="13"/>
          <w:rFonts w:hint="eastAsia"/>
        </w:rPr>
      </w:pPr>
      <w:r>
        <w:rPr>
          <w:rFonts w:hint="eastAsia" w:ascii="宋体" w:hAnsi="宋体" w:eastAsia="宋体" w:cs="宋体"/>
          <w:sz w:val="24"/>
        </w:rPr>
        <w:br w:type="page"/>
      </w:r>
      <w:r>
        <w:rPr>
          <w:rFonts w:hint="eastAsia" w:ascii="黑体" w:hAnsi="黑体" w:eastAsia="黑体"/>
          <w:sz w:val="32"/>
          <w:szCs w:val="32"/>
        </w:rPr>
        <w:t>第</w:t>
      </w:r>
      <w:r>
        <w:rPr>
          <w:rFonts w:ascii="黑体" w:hAnsi="黑体" w:eastAsia="黑体"/>
          <w:sz w:val="32"/>
          <w:szCs w:val="32"/>
        </w:rPr>
        <w:t>二部分</w:t>
      </w:r>
      <w:r>
        <w:rPr>
          <w:rFonts w:hint="eastAsia" w:ascii="黑体" w:hAnsi="黑体" w:eastAsia="黑体"/>
          <w:sz w:val="32"/>
          <w:szCs w:val="32"/>
        </w:rPr>
        <w:t xml:space="preserve">  各</w:t>
      </w:r>
      <w:r>
        <w:rPr>
          <w:rFonts w:ascii="黑体" w:hAnsi="黑体" w:eastAsia="黑体"/>
          <w:sz w:val="32"/>
          <w:szCs w:val="32"/>
        </w:rPr>
        <w:t>科实习大纲</w:t>
      </w:r>
    </w:p>
    <w:p w14:paraId="4CC01748">
      <w:pPr>
        <w:pStyle w:val="3"/>
        <w:bidi w:val="0"/>
        <w:rPr>
          <w:rFonts w:hint="eastAsia" w:ascii="宋体" w:hAnsi="宋体" w:eastAsia="宋体" w:cs="宋体"/>
          <w:kern w:val="0"/>
          <w:sz w:val="20"/>
          <w:szCs w:val="20"/>
        </w:rPr>
      </w:pPr>
      <w:bookmarkStart w:id="10" w:name="_Toc30324"/>
      <w:r>
        <w:rPr>
          <w:rFonts w:hint="eastAsia"/>
        </w:rPr>
        <w:t>内科实习大纲</w:t>
      </w:r>
      <w:bookmarkEnd w:id="10"/>
    </w:p>
    <w:p w14:paraId="2EEBDFDD">
      <w:pPr>
        <w:adjustRightIn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（一）实习目的</w:t>
      </w:r>
    </w:p>
    <w:p w14:paraId="5188E385">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通过内科实习，理论紧密联系实际，在实践中进一步巩固诊断学基础知识和技术操作训练，巩固和提高内科学的基础理论和基本知识，毕业后能达到国家临床执业医师的要求。</w:t>
      </w:r>
    </w:p>
    <w:p w14:paraId="562D1E18">
      <w:pPr>
        <w:adjustRightIn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（二）实习时间</w:t>
      </w:r>
    </w:p>
    <w:p w14:paraId="68B8196A">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共13周，呼吸科、消化科、心血管科各3周，内分泌、肾科、血液科及神经科等各实习1周。</w:t>
      </w:r>
    </w:p>
    <w:p w14:paraId="1CA87CF5">
      <w:pPr>
        <w:adjustRightIn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eastAsia="zh-CN"/>
        </w:rPr>
        <w:t>（三）实习</w:t>
      </w:r>
      <w:r>
        <w:rPr>
          <w:rFonts w:hint="eastAsia" w:ascii="宋体" w:hAnsi="宋体" w:eastAsia="宋体" w:cs="宋体"/>
          <w:b/>
          <w:bCs/>
          <w:sz w:val="24"/>
        </w:rPr>
        <w:t>要求</w:t>
      </w:r>
    </w:p>
    <w:p w14:paraId="07551CB3">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1. 主动参加医院的各项政治活动和有关业务活动，参加病房、门诊、急诊的各种临床活动和值班工作，并进行卫生宣传教育，培养掌握内科常见病防治工作的能力。</w:t>
      </w:r>
    </w:p>
    <w:p w14:paraId="533F69AD">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2. 学会内科常见病的检查、诊断和处理以及常用急救技术、诊疗操作和基本的护理工作。</w:t>
      </w:r>
    </w:p>
    <w:p w14:paraId="65A0844A">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3. 虚心向各级医务人员学习，实事求是和全面分析处理问题的工作作风。</w:t>
      </w:r>
    </w:p>
    <w:p w14:paraId="0CA4BFA0">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4. 同学之间要发扬团结互助精神，在实习过程中共同提高。</w:t>
      </w:r>
    </w:p>
    <w:p w14:paraId="16C3CD45">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5. 工作时间应坚守岗位，未经准假不得缺勤。</w:t>
      </w:r>
    </w:p>
    <w:p w14:paraId="4CB2CDBE">
      <w:pPr>
        <w:adjustRightIn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四</w:t>
      </w:r>
      <w:r>
        <w:rPr>
          <w:rFonts w:hint="eastAsia" w:ascii="宋体" w:hAnsi="宋体" w:eastAsia="宋体" w:cs="宋体"/>
          <w:b/>
          <w:bCs/>
          <w:sz w:val="24"/>
        </w:rPr>
        <w:t>）</w:t>
      </w:r>
      <w:r>
        <w:rPr>
          <w:rFonts w:hint="eastAsia" w:ascii="宋体" w:hAnsi="宋体" w:eastAsia="宋体" w:cs="宋体"/>
          <w:b/>
          <w:bCs/>
          <w:sz w:val="24"/>
          <w:lang w:eastAsia="zh-CN"/>
        </w:rPr>
        <w:t>实习</w:t>
      </w:r>
      <w:r>
        <w:rPr>
          <w:rFonts w:hint="eastAsia" w:ascii="宋体" w:hAnsi="宋体" w:eastAsia="宋体" w:cs="宋体"/>
          <w:b/>
          <w:bCs/>
          <w:sz w:val="24"/>
        </w:rPr>
        <w:t>内容</w:t>
      </w:r>
    </w:p>
    <w:p w14:paraId="4CE4622A">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1. 要求能掌握下列疾病的诊断与鉴别诊断和处理：</w:t>
      </w:r>
    </w:p>
    <w:p w14:paraId="072724CF">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呼吸系统：慢性阻塞性肺疾病、肺动脉高压与肺源性心脏病、支气管哮喘、支气管扩张、肺炎、肺脓肿、肺结核、肺癌、肺血栓栓塞症、呼吸衰竭、急性呼吸窘迫综合征与多器官功能障碍综合征、胸腔积液、气胸等。</w:t>
      </w:r>
    </w:p>
    <w:p w14:paraId="5099A62F">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（2）心血管系统：心力衰竭(急性、慢性)、高血压病、冠心病(心绞痛和心肌梗死)、心律失常、心脏骤停和心脏性猝死、风湿性心瓣膜病、心肌病、感染性心内膜炎、心包疾病、周围血管疾病、休克等。</w:t>
      </w:r>
    </w:p>
    <w:p w14:paraId="5C24675C">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消化系统：胃食管反流病、食管癌、慢性胃炎、急性胃炎、消化性溃疡、胃癌、肝硬化、门静脉高压症、肝性脑病、肝癌、肝脓肿、急性胆囊炎、急性胰腺炎、胆管癌、胰腺癌、肠结核、溃疡性结肠炎、克罗恩病、肠易激综合征、结肠癌、结直肠息肉、结核性腹膜炎、上消化道出血等。</w:t>
      </w:r>
    </w:p>
    <w:p w14:paraId="0279567A">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血液系统：贫血（缺铁性贫血、再生障碍性贫血、溶血性贫血）、出血性疾病、白血病、骨髓增生异常综合征、淋巴瘤、特发性血小板减少性紫癜、弥散性血管内凝血、中性粒细胞减少和缺乏、中性粒细胞增多、嗜酸性粒细胞增多、淋巴细胞增多、红细胞增多、血小板增多、输血等。</w:t>
      </w:r>
    </w:p>
    <w:p w14:paraId="3D16EFEF">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（5）泌尿系统：原发性肾小球肾炎、肾病综合征、继发性肾小球疾病（糖尿病肾病、狼疮性肾炎）、尿路感染（着重急、慢性肾盂肾炎）、急/慢性 肾功能衰竭。</w:t>
      </w:r>
    </w:p>
    <w:p w14:paraId="644C04FC">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（6）内分泌及代谢疾病：糖尿病、甲状腺功能亢进。</w:t>
      </w:r>
    </w:p>
    <w:p w14:paraId="010D1BAE">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（7）神经系统：详见神经内科学实习大纲。</w:t>
      </w:r>
    </w:p>
    <w:p w14:paraId="69B83111">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2. 熟练掌握完整的病案记录和体格检查技能：</w:t>
      </w:r>
    </w:p>
    <w:p w14:paraId="5D91E3C4">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3. 在带教教师指导下进行下列急症的诊断、处理：</w:t>
      </w:r>
    </w:p>
    <w:p w14:paraId="360AA3F4">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昏迷（糖尿病昏迷、尿毒症昏迷、肝性脑病昏迷及药物中毒昏迷）、休克、上消化道大出血、大咯血、急腹症、急性左心衰竭、呼吸衰竭、急性肾功能衰竭、气胸及急性药物中毒等。</w:t>
      </w:r>
    </w:p>
    <w:p w14:paraId="57C1613B">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4. 诊疗技能及技术操作：（亦为转科考试时的考核内容）对以下各项操作应掌握其适应证、禁忌证、操作方法、可能发生的并发症及处理。</w:t>
      </w:r>
    </w:p>
    <w:p w14:paraId="0279B7D0">
      <w:pPr>
        <w:spacing w:line="360" w:lineRule="auto"/>
        <w:rPr>
          <w:rFonts w:hint="eastAsia" w:ascii="宋体" w:hAnsi="宋体" w:eastAsia="宋体" w:cs="宋体"/>
          <w:b w:val="0"/>
          <w:bCs w:val="0"/>
          <w:sz w:val="24"/>
        </w:rPr>
      </w:pPr>
      <w:r>
        <w:rPr>
          <w:rFonts w:hint="eastAsia" w:ascii="宋体" w:hAnsi="宋体" w:eastAsia="宋体" w:cs="宋体"/>
          <w:b w:val="0"/>
          <w:bCs w:val="0"/>
          <w:sz w:val="24"/>
        </w:rPr>
        <w:t>技能：</w:t>
      </w:r>
    </w:p>
    <w:p w14:paraId="119023CD">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rPr>
        <w:t>完整病历书写：内科至少完成12份住院病历</w:t>
      </w:r>
    </w:p>
    <w:p w14:paraId="0FDDD5B5">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rPr>
        <w:t>阅读心电图</w:t>
      </w:r>
    </w:p>
    <w:p w14:paraId="4713DF6E">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rPr>
        <w:t>阅读X光片</w:t>
      </w:r>
    </w:p>
    <w:p w14:paraId="2867B693">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rPr>
        <w:t>体格检查</w:t>
      </w:r>
    </w:p>
    <w:p w14:paraId="2566B706">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rPr>
        <w:t>查房汇报病历、回答问题</w:t>
      </w:r>
    </w:p>
    <w:p w14:paraId="58BEEBA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门诊处理病人</w:t>
      </w:r>
    </w:p>
    <w:p w14:paraId="50EE86D8">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6）</w:t>
      </w:r>
      <w:r>
        <w:rPr>
          <w:rFonts w:hint="eastAsia" w:ascii="宋体" w:hAnsi="宋体" w:eastAsia="宋体" w:cs="宋体"/>
          <w:sz w:val="24"/>
        </w:rPr>
        <w:t>录像或病例分析</w:t>
      </w:r>
    </w:p>
    <w:p w14:paraId="403F8D38">
      <w:pPr>
        <w:spacing w:line="360" w:lineRule="auto"/>
        <w:rPr>
          <w:rFonts w:hint="eastAsia" w:ascii="宋体" w:hAnsi="宋体" w:eastAsia="宋体" w:cs="宋体"/>
          <w:b w:val="0"/>
          <w:bCs w:val="0"/>
          <w:sz w:val="24"/>
        </w:rPr>
      </w:pPr>
      <w:r>
        <w:rPr>
          <w:rFonts w:hint="eastAsia" w:ascii="宋体" w:hAnsi="宋体" w:eastAsia="宋体" w:cs="宋体"/>
          <w:b w:val="0"/>
          <w:bCs w:val="0"/>
          <w:sz w:val="24"/>
        </w:rPr>
        <w:t>操作：</w:t>
      </w:r>
    </w:p>
    <w:p w14:paraId="5A898A64">
      <w:pPr>
        <w:spacing w:line="360" w:lineRule="auto"/>
        <w:ind w:firstLine="480" w:firstLineChars="200"/>
        <w:rPr>
          <w:rFonts w:hint="eastAsia" w:ascii="宋体" w:hAnsi="宋体" w:eastAsia="宋体" w:cs="宋体"/>
          <w:sz w:val="24"/>
        </w:rPr>
      </w:pPr>
      <w:r>
        <w:rPr>
          <w:rFonts w:hint="eastAsia" w:ascii="宋体" w:hAnsi="宋体" w:eastAsia="宋体" w:cs="宋体"/>
          <w:sz w:val="24"/>
        </w:rPr>
        <w:t>（1）胸腔穿刺：至少完成2次</w:t>
      </w:r>
    </w:p>
    <w:p w14:paraId="44011A7B">
      <w:pPr>
        <w:spacing w:line="360" w:lineRule="auto"/>
        <w:ind w:firstLine="480" w:firstLineChars="200"/>
        <w:rPr>
          <w:rFonts w:hint="eastAsia" w:ascii="宋体" w:hAnsi="宋体" w:eastAsia="宋体" w:cs="宋体"/>
          <w:sz w:val="24"/>
        </w:rPr>
      </w:pPr>
      <w:r>
        <w:rPr>
          <w:rFonts w:hint="eastAsia" w:ascii="宋体" w:hAnsi="宋体" w:eastAsia="宋体" w:cs="宋体"/>
          <w:sz w:val="24"/>
        </w:rPr>
        <w:t>（2）腹腔穿刺：至少完成3次</w:t>
      </w:r>
    </w:p>
    <w:p w14:paraId="23985701">
      <w:pPr>
        <w:spacing w:line="360" w:lineRule="auto"/>
        <w:ind w:firstLine="480" w:firstLineChars="200"/>
        <w:rPr>
          <w:rFonts w:hint="eastAsia" w:ascii="宋体" w:hAnsi="宋体" w:eastAsia="宋体" w:cs="宋体"/>
          <w:sz w:val="24"/>
        </w:rPr>
      </w:pPr>
      <w:r>
        <w:rPr>
          <w:rFonts w:hint="eastAsia" w:ascii="宋体" w:hAnsi="宋体" w:eastAsia="宋体" w:cs="宋体"/>
          <w:sz w:val="24"/>
        </w:rPr>
        <w:t>（3）骨髓穿刺：至少完成1次</w:t>
      </w:r>
    </w:p>
    <w:p w14:paraId="4ABE297E">
      <w:pPr>
        <w:spacing w:line="360" w:lineRule="auto"/>
        <w:ind w:firstLine="480" w:firstLineChars="200"/>
        <w:rPr>
          <w:rFonts w:hint="eastAsia" w:ascii="宋体" w:hAnsi="宋体" w:eastAsia="宋体" w:cs="宋体"/>
          <w:sz w:val="24"/>
        </w:rPr>
      </w:pPr>
      <w:r>
        <w:rPr>
          <w:rFonts w:hint="eastAsia" w:ascii="宋体" w:hAnsi="宋体" w:eastAsia="宋体" w:cs="宋体"/>
          <w:sz w:val="24"/>
        </w:rPr>
        <w:t>（4）腰椎穿刺：争取独立完成</w:t>
      </w:r>
    </w:p>
    <w:p w14:paraId="50FB968F">
      <w:pPr>
        <w:spacing w:line="360" w:lineRule="auto"/>
        <w:ind w:firstLine="480" w:firstLineChars="200"/>
        <w:rPr>
          <w:rFonts w:hint="eastAsia" w:ascii="宋体" w:hAnsi="宋体" w:eastAsia="宋体" w:cs="宋体"/>
          <w:sz w:val="24"/>
        </w:rPr>
      </w:pPr>
      <w:r>
        <w:rPr>
          <w:rFonts w:hint="eastAsia" w:ascii="宋体" w:hAnsi="宋体" w:eastAsia="宋体" w:cs="宋体"/>
          <w:sz w:val="24"/>
        </w:rPr>
        <w:t>（5）掌握急救措施：吸氧术、吸痰术、洗胃、胃肠减压、心肺复苏、电除颤、简易呼吸器的使用、心电图检查、三腔两囊管止血法</w:t>
      </w:r>
    </w:p>
    <w:p w14:paraId="2BC915F6">
      <w:pPr>
        <w:spacing w:line="360" w:lineRule="auto"/>
        <w:ind w:firstLine="480" w:firstLineChars="200"/>
        <w:rPr>
          <w:rFonts w:hint="eastAsia" w:ascii="宋体" w:hAnsi="宋体" w:eastAsia="宋体" w:cs="宋体"/>
          <w:sz w:val="24"/>
        </w:rPr>
      </w:pPr>
      <w:r>
        <w:rPr>
          <w:rFonts w:hint="eastAsia" w:ascii="宋体" w:hAnsi="宋体" w:eastAsia="宋体" w:cs="宋体"/>
          <w:sz w:val="24"/>
        </w:rPr>
        <w:t>（6）参与相关护理操作：皮内/皮下/肌肉注射、静脉穿刺注射、青霉素皮试、体温测量、灌肠、插肛管、物理降温（酒精擦浴等）、插胃管及鼻饲、护送及搬运危重病人、输血输液、导尿术、结核菌素试验</w:t>
      </w:r>
    </w:p>
    <w:p w14:paraId="0B1DE9A8">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eastAsia="zh-CN"/>
        </w:rPr>
        <w:t>（五）实习</w:t>
      </w:r>
      <w:r>
        <w:rPr>
          <w:rFonts w:hint="eastAsia" w:ascii="宋体" w:hAnsi="宋体" w:eastAsia="宋体" w:cs="宋体"/>
          <w:b/>
          <w:bCs/>
          <w:sz w:val="24"/>
        </w:rPr>
        <w:t>具体安排</w:t>
      </w:r>
    </w:p>
    <w:p w14:paraId="018491AD">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组织领导</w:t>
      </w:r>
    </w:p>
    <w:p w14:paraId="4F93E706">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在临床医学院领导下，由内科教研室指定主管教师负责实习的有关工作安排，定期了解实习医生的思想动态和学习情况，研究和解决与实习有关的问题。</w:t>
      </w:r>
    </w:p>
    <w:p w14:paraId="2FBAD18C">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每批实习生进入内科时要进行入科教育，参加人员：教学主任、教学秘书、各病区组长。</w:t>
      </w:r>
    </w:p>
    <w:p w14:paraId="793F5A8C">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各专科设立教学日志内容：轮科时间、学生和直接带教老师名单、学生考勤、专科教学查房和病例讨论记录、学生书写病历的姓名、住院号和评分、学生专科平时成绩。</w:t>
      </w:r>
    </w:p>
    <w:p w14:paraId="5C178AB0">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每轮结束时，实习生填写意见反馈表，及时总结，不断提高内科学教学质量。</w:t>
      </w:r>
    </w:p>
    <w:p w14:paraId="018E3A0C">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临床实习教学安排</w:t>
      </w:r>
    </w:p>
    <w:p w14:paraId="627AE0A0">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直接带教老师应选派本专科有带教经验的医生，有利于加强实习生临床工作综合能力的培养。</w:t>
      </w:r>
    </w:p>
    <w:p w14:paraId="54C7F30B">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病区应坚持每周一次由副高以上教师带实习生进行专门的教学查房。目的：通过实施本办法，提高教师和教学管理人员的责任意识，营造出良好的教学氛围。</w:t>
      </w:r>
    </w:p>
    <w:p w14:paraId="0269C666">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每周安排一次由主治医师或住院总带领的以学生为主导的教学病例讨论。以利于进一步培养学生的临床思维能力。</w:t>
      </w:r>
    </w:p>
    <w:p w14:paraId="3B5A909B">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每周安排一次由中级以上教师讲授的专题讲座。以利于学生所学临床知识的概括并巩固理论。</w:t>
      </w:r>
    </w:p>
    <w:p w14:paraId="4DCCD988">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病房实习</w:t>
      </w:r>
    </w:p>
    <w:p w14:paraId="2056D8AD">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在带教教师指导下，各位实习医生分管至少4-6张病床，对主管新收病人应书写完整病历，整个内科实习应完成完整病历12份。</w:t>
      </w:r>
    </w:p>
    <w:p w14:paraId="68D22866">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新病人入院后，在上级医生指导下，应及时询问病史，作体格检查，开医嘱和进行必要的处理。要认真书写完整病历，原则上要求在24小时内完成。</w:t>
      </w:r>
    </w:p>
    <w:p w14:paraId="441A7868">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应及时了解经管病人的病情变化，及时汇报上级医生协助其进行诊疗工作。一般病人应 2-3天记录病情一次，危重病人则根据病情变化随时记录。住院较久病人应定期写阶段小结。交、接班时应写交、接班记录。掌握经管病人的会诊记录、材料转院记录、出院记录、死亡记录及各种检查申请单等的书写。及时取回有关检查结果，并按规定张贴在病历上。</w:t>
      </w:r>
    </w:p>
    <w:p w14:paraId="51BC6089">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早晨应提前半小时入病房，在上级医生查房前，应先了解经管病人的病情变化，做好查房前资料的准备（如X光片及各种化验单）并于查房时（以背诵的方式）向上级医生汇报，并提出自己的看法、建议，经上级医生修改同意后执行。下午下班前应巡视主管床位病人。</w:t>
      </w:r>
    </w:p>
    <w:p w14:paraId="48740728">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5</w:t>
      </w:r>
      <w:r>
        <w:rPr>
          <w:rFonts w:hint="eastAsia" w:ascii="宋体" w:hAnsi="宋体" w:eastAsia="宋体" w:cs="宋体"/>
          <w:sz w:val="24"/>
          <w:lang w:eastAsia="zh-CN"/>
        </w:rPr>
        <w:t>）</w:t>
      </w:r>
      <w:r>
        <w:rPr>
          <w:rFonts w:hint="eastAsia" w:ascii="宋体" w:hAnsi="宋体" w:eastAsia="宋体" w:cs="宋体"/>
          <w:sz w:val="24"/>
        </w:rPr>
        <w:t>参加主任、教授查房及专科查房。并以背诵的方式主动报告病情和各项检查结果。参加各专科的专题讲座和住院总带领的夜查房。</w:t>
      </w:r>
    </w:p>
    <w:p w14:paraId="541F59B0">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6</w:t>
      </w:r>
      <w:r>
        <w:rPr>
          <w:rFonts w:hint="eastAsia" w:ascii="宋体" w:hAnsi="宋体" w:eastAsia="宋体" w:cs="宋体"/>
          <w:sz w:val="24"/>
          <w:lang w:eastAsia="zh-CN"/>
        </w:rPr>
        <w:t>）</w:t>
      </w:r>
      <w:r>
        <w:rPr>
          <w:rFonts w:hint="eastAsia" w:ascii="宋体" w:hAnsi="宋体" w:eastAsia="宋体" w:cs="宋体"/>
          <w:sz w:val="24"/>
        </w:rPr>
        <w:t>轮流参加病房值班，跟随上级医生一起巡视重病人，值班期间要深入病房，病人病情有变化时，应与上级医生一起参加诊视病人，如上级医生不在场，实习医生应先诊视，并向上级医生报告检查结果及处理意见，经同意后方可执行。危重病人则应立即报告上级医生处理。</w:t>
      </w:r>
    </w:p>
    <w:p w14:paraId="58675884">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7</w:t>
      </w:r>
      <w:r>
        <w:rPr>
          <w:rFonts w:hint="eastAsia" w:ascii="宋体" w:hAnsi="宋体" w:eastAsia="宋体" w:cs="宋体"/>
          <w:sz w:val="24"/>
          <w:lang w:eastAsia="zh-CN"/>
        </w:rPr>
        <w:t>）</w:t>
      </w:r>
      <w:r>
        <w:rPr>
          <w:rFonts w:hint="eastAsia" w:ascii="宋体" w:hAnsi="宋体" w:eastAsia="宋体" w:cs="宋体"/>
          <w:sz w:val="24"/>
        </w:rPr>
        <w:t>实习医生应参加规定的护理及清洁工作，如晨间抽血、静脉输液、注射、导尿等。值班时要主动配合带教老师执行临时医嘱。</w:t>
      </w:r>
    </w:p>
    <w:p w14:paraId="3119ACCA">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8</w:t>
      </w:r>
      <w:r>
        <w:rPr>
          <w:rFonts w:hint="eastAsia" w:ascii="宋体" w:hAnsi="宋体" w:eastAsia="宋体" w:cs="宋体"/>
          <w:sz w:val="24"/>
          <w:lang w:eastAsia="zh-CN"/>
        </w:rPr>
        <w:t>）</w:t>
      </w:r>
      <w:r>
        <w:rPr>
          <w:rFonts w:hint="eastAsia" w:ascii="宋体" w:hAnsi="宋体" w:eastAsia="宋体" w:cs="宋体"/>
          <w:sz w:val="24"/>
        </w:rPr>
        <w:t>参加病房和科内有关活动，如病例讨论会、死亡病例讨论会等。参加实习生座谈会和认真填写实习生意见反馈表。主动进行卫生宣教工作。</w:t>
      </w:r>
    </w:p>
    <w:p w14:paraId="1DB811EE">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9</w:t>
      </w:r>
      <w:r>
        <w:rPr>
          <w:rFonts w:hint="eastAsia" w:ascii="宋体" w:hAnsi="宋体" w:eastAsia="宋体" w:cs="宋体"/>
          <w:sz w:val="24"/>
          <w:lang w:eastAsia="zh-CN"/>
        </w:rPr>
        <w:t>）</w:t>
      </w:r>
      <w:r>
        <w:rPr>
          <w:rFonts w:hint="eastAsia" w:ascii="宋体" w:hAnsi="宋体" w:eastAsia="宋体" w:cs="宋体"/>
          <w:sz w:val="24"/>
        </w:rPr>
        <w:t>当条件允许时，实习医生可参加一定的临床科研工作。</w:t>
      </w:r>
    </w:p>
    <w:p w14:paraId="451E912D">
      <w:pPr>
        <w:spacing w:line="360" w:lineRule="auto"/>
        <w:ind w:firstLine="480" w:firstLineChars="200"/>
        <w:rPr>
          <w:rFonts w:hint="eastAsia" w:ascii="宋体" w:hAnsi="宋体" w:eastAsia="宋体" w:cs="宋体"/>
          <w:sz w:val="24"/>
        </w:rPr>
      </w:pPr>
      <w:r>
        <w:rPr>
          <w:rFonts w:hint="eastAsia" w:ascii="宋体" w:hAnsi="宋体" w:eastAsia="宋体" w:cs="宋体"/>
          <w:b w:val="0"/>
          <w:bCs w:val="0"/>
          <w:sz w:val="24"/>
          <w:lang w:val="en-US" w:eastAsia="zh-CN"/>
        </w:rPr>
        <w:t>4.</w:t>
      </w:r>
      <w:r>
        <w:rPr>
          <w:rFonts w:hint="eastAsia" w:ascii="宋体" w:hAnsi="宋体" w:eastAsia="宋体" w:cs="宋体"/>
          <w:b w:val="0"/>
          <w:bCs w:val="0"/>
          <w:sz w:val="24"/>
        </w:rPr>
        <w:t>内科实习业务考核方法</w:t>
      </w:r>
      <w:r>
        <w:rPr>
          <w:rFonts w:hint="eastAsia" w:ascii="宋体" w:hAnsi="宋体" w:eastAsia="宋体" w:cs="宋体"/>
          <w:sz w:val="24"/>
        </w:rPr>
        <w:t xml:space="preserve"> </w:t>
      </w:r>
    </w:p>
    <w:p w14:paraId="339570C2">
      <w:pPr>
        <w:spacing w:line="360" w:lineRule="auto"/>
        <w:ind w:firstLine="480" w:firstLineChars="200"/>
        <w:rPr>
          <w:rFonts w:hint="eastAsia" w:ascii="宋体" w:hAnsi="宋体" w:eastAsia="宋体" w:cs="宋体"/>
          <w:sz w:val="24"/>
        </w:rPr>
      </w:pPr>
      <w:r>
        <w:rPr>
          <w:rFonts w:hint="eastAsia" w:ascii="宋体" w:hAnsi="宋体" w:eastAsia="宋体" w:cs="宋体"/>
          <w:sz w:val="24"/>
        </w:rPr>
        <w:t>内科实习业务考试项目包括以下内容：</w:t>
      </w:r>
    </w:p>
    <w:p w14:paraId="1EBFDB41">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 xml:space="preserve">理论考核 </w:t>
      </w:r>
    </w:p>
    <w:p w14:paraId="34AE3A37">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临床技能综合考核：包括①为学生提供病例，进行独立询问病史、体格检查、书写住院病历（包括诊断、诊断依据、鉴别诊断病名、治疗方案等），1小时；②由两位老师进行病历相关提问以及内科学相关问题提问 （8-10个问题）约30分钟。③基本技能操作考核（四大穿刺等）。④辅助检查（心电图、X光片等）考核。⑤病历和医疗文件书写：抽查完整病历或住院病历、病程记录等。</w:t>
      </w:r>
    </w:p>
    <w:p w14:paraId="7EC66A5B">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将成绩登入实习管理网络平台中。</w:t>
      </w:r>
    </w:p>
    <w:p w14:paraId="43428F1E">
      <w:pPr>
        <w:ind w:firstLine="560" w:firstLineChars="200"/>
        <w:jc w:val="left"/>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16"/>
    <w:rsid w:val="00000688"/>
    <w:rsid w:val="00083657"/>
    <w:rsid w:val="000A6A44"/>
    <w:rsid w:val="00167012"/>
    <w:rsid w:val="00177A58"/>
    <w:rsid w:val="001D705B"/>
    <w:rsid w:val="001F52B7"/>
    <w:rsid w:val="00210C72"/>
    <w:rsid w:val="002253E6"/>
    <w:rsid w:val="002F5999"/>
    <w:rsid w:val="00315126"/>
    <w:rsid w:val="0034334C"/>
    <w:rsid w:val="0035066B"/>
    <w:rsid w:val="003776C9"/>
    <w:rsid w:val="00424DD0"/>
    <w:rsid w:val="004354DE"/>
    <w:rsid w:val="0043568A"/>
    <w:rsid w:val="00465B1B"/>
    <w:rsid w:val="004B381F"/>
    <w:rsid w:val="004D06C6"/>
    <w:rsid w:val="004D2F13"/>
    <w:rsid w:val="00505CB3"/>
    <w:rsid w:val="005354EA"/>
    <w:rsid w:val="005C6B5B"/>
    <w:rsid w:val="005F7900"/>
    <w:rsid w:val="00645F95"/>
    <w:rsid w:val="006A1F79"/>
    <w:rsid w:val="0071109E"/>
    <w:rsid w:val="00757027"/>
    <w:rsid w:val="007827F0"/>
    <w:rsid w:val="00791764"/>
    <w:rsid w:val="007929C7"/>
    <w:rsid w:val="007959DB"/>
    <w:rsid w:val="00815711"/>
    <w:rsid w:val="008831EE"/>
    <w:rsid w:val="009079B5"/>
    <w:rsid w:val="00950AF9"/>
    <w:rsid w:val="00954BF2"/>
    <w:rsid w:val="00972A5B"/>
    <w:rsid w:val="009865A1"/>
    <w:rsid w:val="009D0A20"/>
    <w:rsid w:val="009E2E3B"/>
    <w:rsid w:val="00A2444E"/>
    <w:rsid w:val="00A67BB1"/>
    <w:rsid w:val="00A801F0"/>
    <w:rsid w:val="00A81677"/>
    <w:rsid w:val="00A95B12"/>
    <w:rsid w:val="00AD69D8"/>
    <w:rsid w:val="00AF4DA7"/>
    <w:rsid w:val="00B8331A"/>
    <w:rsid w:val="00BC567C"/>
    <w:rsid w:val="00BF0E83"/>
    <w:rsid w:val="00CA6EC8"/>
    <w:rsid w:val="00CF1077"/>
    <w:rsid w:val="00D20816"/>
    <w:rsid w:val="00D63D96"/>
    <w:rsid w:val="00E20B5A"/>
    <w:rsid w:val="00EB07E4"/>
    <w:rsid w:val="00EC7902"/>
    <w:rsid w:val="00EF7DC4"/>
    <w:rsid w:val="00F01F23"/>
    <w:rsid w:val="00F85DA5"/>
    <w:rsid w:val="00FC30A6"/>
    <w:rsid w:val="31E82815"/>
    <w:rsid w:val="433A1ABD"/>
    <w:rsid w:val="54C3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keepNext/>
      <w:keepLines/>
      <w:spacing w:before="240" w:after="240" w:line="360" w:lineRule="auto"/>
      <w:jc w:val="center"/>
      <w:outlineLvl w:val="0"/>
    </w:pPr>
    <w:rPr>
      <w:rFonts w:eastAsia="宋体"/>
      <w:b/>
      <w:bCs/>
      <w:kern w:val="44"/>
      <w:sz w:val="30"/>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宋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标题 1 Char"/>
    <w:link w:val="2"/>
    <w:qFormat/>
    <w:uiPriority w:val="0"/>
    <w:rPr>
      <w:rFonts w:eastAsia="宋体"/>
      <w:b/>
      <w:bCs/>
      <w:kern w:val="44"/>
      <w:sz w:val="30"/>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3180</Words>
  <Characters>3209</Characters>
  <Lines>21</Lines>
  <Paragraphs>6</Paragraphs>
  <TotalTime>6</TotalTime>
  <ScaleCrop>false</ScaleCrop>
  <LinksUpToDate>false</LinksUpToDate>
  <CharactersWithSpaces>3235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2021-06-21T08:00:00Z</dcterms:created>
  <dc:creator>Administrator</dc:creator>
  <cp:lastModifiedBy>萨克斯J</cp:lastModifiedBy>
  <dcterms:modified xsi:type="dcterms:W3CDTF">2026-01-17T02:08:12Z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9EFBBAE417E34AABAFABCF2551F152A0_13</vt:lpwstr>
  </property>
  <property fmtid="{D5CDD505-2E9C-101B-9397-08002B2CF9AE}" pid="4" name="KSOTemplateDocerSaveRecord">
    <vt:lpwstr>eyJoZGlkIjoiYmYzOTY2NmI4N2Q2NGMwN2I4NzdiYTA5YWFiNzNjZTgiLCJ1c2VySWQiOiIzODAwMjMzMDgifQ==</vt:lpwstr>
  </property>
</Properties>
</file>