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jc w:val="center"/>
        <w:rPr>
          <w:rFonts w:ascii="宋体" w:hAnsi="宋体"/>
          <w:b/>
          <w:sz w:val="52"/>
          <w:szCs w:val="52"/>
        </w:rPr>
      </w:pPr>
      <w:r>
        <w:rPr>
          <w:rFonts w:hint="eastAsia" w:ascii="宋体" w:hAnsi="宋体"/>
          <w:b/>
          <w:sz w:val="52"/>
          <w:szCs w:val="52"/>
        </w:rPr>
        <w:t>教学管理信息服务平台</w:t>
      </w:r>
    </w:p>
    <w:p>
      <w:pPr>
        <w:jc w:val="center"/>
        <w:rPr>
          <w:rFonts w:ascii="宋体" w:hAnsi="宋体"/>
          <w:sz w:val="32"/>
          <w:szCs w:val="32"/>
        </w:rPr>
      </w:pPr>
      <w:r>
        <w:rPr>
          <w:rFonts w:hint="eastAsia" w:ascii="宋体" w:hAnsi="宋体"/>
          <w:b/>
          <w:sz w:val="52"/>
          <w:szCs w:val="52"/>
        </w:rPr>
        <w:t>教师用户操作手册</w:t>
      </w: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b/>
          <w:sz w:val="24"/>
          <w:szCs w:val="24"/>
        </w:rPr>
      </w:pPr>
    </w:p>
    <w:p>
      <w:pPr>
        <w:pStyle w:val="23"/>
        <w:ind w:firstLine="0" w:firstLineChars="0"/>
        <w:rPr>
          <w:szCs w:val="21"/>
        </w:rPr>
      </w:pPr>
    </w:p>
    <w:p>
      <w:pPr>
        <w:pStyle w:val="2"/>
        <w:numPr>
          <w:ilvl w:val="0"/>
          <w:numId w:val="1"/>
        </w:numPr>
      </w:pPr>
      <w:bookmarkStart w:id="0" w:name="_Toc40340706"/>
      <w:bookmarkStart w:id="1" w:name="_Toc18450"/>
      <w:r>
        <w:rPr>
          <w:rFonts w:hint="eastAsia"/>
        </w:rPr>
        <w:t>信息查询</w:t>
      </w:r>
      <w:bookmarkEnd w:id="0"/>
      <w:bookmarkEnd w:id="1"/>
    </w:p>
    <w:p>
      <w:pPr>
        <w:pStyle w:val="3"/>
        <w:numPr>
          <w:ilvl w:val="1"/>
          <w:numId w:val="1"/>
        </w:numPr>
        <w:rPr>
          <w:b w:val="0"/>
          <w:sz w:val="30"/>
          <w:szCs w:val="30"/>
        </w:rPr>
      </w:pPr>
      <w:bookmarkStart w:id="2" w:name="_Toc40340709"/>
      <w:bookmarkStart w:id="3" w:name="_Toc4134"/>
      <w:r>
        <w:rPr>
          <w:rFonts w:hint="eastAsia"/>
          <w:b w:val="0"/>
          <w:sz w:val="30"/>
          <w:szCs w:val="30"/>
        </w:rPr>
        <w:t>个人信息查询</w:t>
      </w:r>
      <w:bookmarkEnd w:id="2"/>
      <w:bookmarkEnd w:id="3"/>
    </w:p>
    <w:p>
      <w:r>
        <w:rPr>
          <w:rFonts w:hint="eastAsia"/>
        </w:rPr>
        <w:t>功能描述：该功能主要用于教师个人信息查询。</w:t>
      </w:r>
    </w:p>
    <w:p>
      <w:r>
        <w:rPr>
          <w:rFonts w:hint="eastAsia"/>
        </w:rPr>
        <w:t>功能路径：信息查询-个人信息查询</w:t>
      </w:r>
    </w:p>
    <w:p>
      <w:r>
        <w:rPr>
          <w:rFonts w:hint="eastAsia"/>
        </w:rPr>
        <w:t>个人信息查询包含9个页签，分别为：教师基本信息、教师时盒信息、教师通讯信息、其他信息、教师简介、教研论文信息。教学获奖信息。科研项目信息、学科竞赛获奖信息。</w:t>
      </w:r>
    </w:p>
    <w:p>
      <w:pPr>
        <w:pStyle w:val="23"/>
        <w:numPr>
          <w:ilvl w:val="0"/>
          <w:numId w:val="2"/>
        </w:numPr>
        <w:ind w:firstLineChars="0"/>
      </w:pPr>
      <w:r>
        <w:rPr>
          <w:rFonts w:hint="eastAsia"/>
        </w:rPr>
        <w:t>教师基本信息</w:t>
      </w:r>
    </w:p>
    <w:p>
      <w:pPr>
        <w:pStyle w:val="23"/>
        <w:ind w:firstLine="0" w:firstLineChars="0"/>
      </w:pPr>
      <w:r>
        <w:drawing>
          <wp:inline distT="0" distB="0" distL="0" distR="0">
            <wp:extent cx="5274310" cy="1651635"/>
            <wp:effectExtent l="19050" t="0" r="2540" b="0"/>
            <wp:docPr id="367"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图片 367"/>
                    <pic:cNvPicPr>
                      <a:picLocks noChangeAspect="1" noChangeArrowheads="1"/>
                    </pic:cNvPicPr>
                  </pic:nvPicPr>
                  <pic:blipFill>
                    <a:blip r:embed="rId7" cstate="print"/>
                    <a:srcRect/>
                    <a:stretch>
                      <a:fillRect/>
                    </a:stretch>
                  </pic:blipFill>
                  <pic:spPr>
                    <a:xfrm>
                      <a:off x="0" y="0"/>
                      <a:ext cx="5274310" cy="1651931"/>
                    </a:xfrm>
                    <a:prstGeom prst="rect">
                      <a:avLst/>
                    </a:prstGeom>
                    <a:noFill/>
                    <a:ln w="9525">
                      <a:noFill/>
                      <a:miter lim="800000"/>
                      <a:headEnd/>
                      <a:tailEnd/>
                    </a:ln>
                  </pic:spPr>
                </pic:pic>
              </a:graphicData>
            </a:graphic>
          </wp:inline>
        </w:drawing>
      </w:r>
    </w:p>
    <w:p>
      <w:pPr>
        <w:pStyle w:val="23"/>
        <w:numPr>
          <w:ilvl w:val="0"/>
          <w:numId w:val="2"/>
        </w:numPr>
        <w:ind w:firstLineChars="0"/>
      </w:pPr>
      <w:r>
        <w:rPr>
          <w:rFonts w:hint="eastAsia"/>
        </w:rPr>
        <w:t>教师时盒信息</w:t>
      </w:r>
    </w:p>
    <w:p>
      <w:pPr>
        <w:pStyle w:val="23"/>
        <w:ind w:firstLine="0" w:firstLineChars="0"/>
      </w:pPr>
      <w:r>
        <w:drawing>
          <wp:inline distT="0" distB="0" distL="0" distR="0">
            <wp:extent cx="5274310" cy="1868170"/>
            <wp:effectExtent l="19050" t="0" r="2540" b="0"/>
            <wp:docPr id="370" name="图片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图片 370"/>
                    <pic:cNvPicPr>
                      <a:picLocks noChangeAspect="1" noChangeArrowheads="1"/>
                    </pic:cNvPicPr>
                  </pic:nvPicPr>
                  <pic:blipFill>
                    <a:blip r:embed="rId8" cstate="print"/>
                    <a:srcRect/>
                    <a:stretch>
                      <a:fillRect/>
                    </a:stretch>
                  </pic:blipFill>
                  <pic:spPr>
                    <a:xfrm>
                      <a:off x="0" y="0"/>
                      <a:ext cx="5274310" cy="1868771"/>
                    </a:xfrm>
                    <a:prstGeom prst="rect">
                      <a:avLst/>
                    </a:prstGeom>
                    <a:noFill/>
                    <a:ln w="9525">
                      <a:noFill/>
                      <a:miter lim="800000"/>
                      <a:headEnd/>
                      <a:tailEnd/>
                    </a:ln>
                  </pic:spPr>
                </pic:pic>
              </a:graphicData>
            </a:graphic>
          </wp:inline>
        </w:drawing>
      </w:r>
    </w:p>
    <w:p>
      <w:pPr>
        <w:pStyle w:val="23"/>
        <w:numPr>
          <w:ilvl w:val="0"/>
          <w:numId w:val="2"/>
        </w:numPr>
        <w:ind w:firstLineChars="0"/>
      </w:pPr>
      <w:r>
        <w:rPr>
          <w:rFonts w:hint="eastAsia"/>
        </w:rPr>
        <w:t>教师通讯信息</w:t>
      </w:r>
    </w:p>
    <w:p>
      <w:pPr>
        <w:pStyle w:val="23"/>
        <w:ind w:firstLine="0" w:firstLineChars="0"/>
      </w:pPr>
      <w:r>
        <w:drawing>
          <wp:inline distT="0" distB="0" distL="0" distR="0">
            <wp:extent cx="5274310" cy="1099820"/>
            <wp:effectExtent l="19050" t="0" r="2540" b="0"/>
            <wp:docPr id="373" name="图片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图片 373"/>
                    <pic:cNvPicPr>
                      <a:picLocks noChangeAspect="1" noChangeArrowheads="1"/>
                    </pic:cNvPicPr>
                  </pic:nvPicPr>
                  <pic:blipFill>
                    <a:blip r:embed="rId9" cstate="print"/>
                    <a:srcRect/>
                    <a:stretch>
                      <a:fillRect/>
                    </a:stretch>
                  </pic:blipFill>
                  <pic:spPr>
                    <a:xfrm>
                      <a:off x="0" y="0"/>
                      <a:ext cx="5274310" cy="1100402"/>
                    </a:xfrm>
                    <a:prstGeom prst="rect">
                      <a:avLst/>
                    </a:prstGeom>
                    <a:noFill/>
                    <a:ln w="9525">
                      <a:noFill/>
                      <a:miter lim="800000"/>
                      <a:headEnd/>
                      <a:tailEnd/>
                    </a:ln>
                  </pic:spPr>
                </pic:pic>
              </a:graphicData>
            </a:graphic>
          </wp:inline>
        </w:drawing>
      </w:r>
    </w:p>
    <w:p>
      <w:pPr>
        <w:pStyle w:val="23"/>
        <w:numPr>
          <w:ilvl w:val="0"/>
          <w:numId w:val="2"/>
        </w:numPr>
        <w:ind w:firstLineChars="0"/>
      </w:pPr>
      <w:r>
        <w:rPr>
          <w:rFonts w:hint="eastAsia"/>
        </w:rPr>
        <w:t>其他信息</w:t>
      </w:r>
    </w:p>
    <w:p>
      <w:pPr>
        <w:pStyle w:val="23"/>
        <w:ind w:firstLine="0" w:firstLineChars="0"/>
      </w:pPr>
      <w:r>
        <w:drawing>
          <wp:inline distT="0" distB="0" distL="0" distR="0">
            <wp:extent cx="5274310" cy="1265555"/>
            <wp:effectExtent l="19050" t="0" r="2540" b="0"/>
            <wp:docPr id="376" name="图片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图片 376"/>
                    <pic:cNvPicPr>
                      <a:picLocks noChangeAspect="1" noChangeArrowheads="1"/>
                    </pic:cNvPicPr>
                  </pic:nvPicPr>
                  <pic:blipFill>
                    <a:blip r:embed="rId10" cstate="print"/>
                    <a:srcRect/>
                    <a:stretch>
                      <a:fillRect/>
                    </a:stretch>
                  </pic:blipFill>
                  <pic:spPr>
                    <a:xfrm>
                      <a:off x="0" y="0"/>
                      <a:ext cx="5274310" cy="1265767"/>
                    </a:xfrm>
                    <a:prstGeom prst="rect">
                      <a:avLst/>
                    </a:prstGeom>
                    <a:noFill/>
                    <a:ln w="9525">
                      <a:noFill/>
                      <a:miter lim="800000"/>
                      <a:headEnd/>
                      <a:tailEnd/>
                    </a:ln>
                  </pic:spPr>
                </pic:pic>
              </a:graphicData>
            </a:graphic>
          </wp:inline>
        </w:drawing>
      </w:r>
    </w:p>
    <w:p>
      <w:pPr>
        <w:pStyle w:val="23"/>
        <w:numPr>
          <w:ilvl w:val="0"/>
          <w:numId w:val="2"/>
        </w:numPr>
        <w:ind w:firstLineChars="0"/>
      </w:pPr>
      <w:r>
        <w:rPr>
          <w:rFonts w:hint="eastAsia"/>
        </w:rPr>
        <w:t>教师简介</w:t>
      </w:r>
    </w:p>
    <w:p>
      <w:pPr>
        <w:pStyle w:val="23"/>
        <w:ind w:firstLine="0" w:firstLineChars="0"/>
      </w:pPr>
      <w:r>
        <w:drawing>
          <wp:inline distT="0" distB="0" distL="0" distR="0">
            <wp:extent cx="5274310" cy="1102360"/>
            <wp:effectExtent l="19050" t="0" r="2540" b="0"/>
            <wp:docPr id="379" name="图片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图片 379"/>
                    <pic:cNvPicPr>
                      <a:picLocks noChangeAspect="1" noChangeArrowheads="1"/>
                    </pic:cNvPicPr>
                  </pic:nvPicPr>
                  <pic:blipFill>
                    <a:blip r:embed="rId11" cstate="print"/>
                    <a:srcRect/>
                    <a:stretch>
                      <a:fillRect/>
                    </a:stretch>
                  </pic:blipFill>
                  <pic:spPr>
                    <a:xfrm>
                      <a:off x="0" y="0"/>
                      <a:ext cx="5274310" cy="1102513"/>
                    </a:xfrm>
                    <a:prstGeom prst="rect">
                      <a:avLst/>
                    </a:prstGeom>
                    <a:noFill/>
                    <a:ln w="9525">
                      <a:noFill/>
                      <a:miter lim="800000"/>
                      <a:headEnd/>
                      <a:tailEnd/>
                    </a:ln>
                  </pic:spPr>
                </pic:pic>
              </a:graphicData>
            </a:graphic>
          </wp:inline>
        </w:drawing>
      </w:r>
    </w:p>
    <w:p>
      <w:pPr>
        <w:pStyle w:val="23"/>
        <w:numPr>
          <w:ilvl w:val="0"/>
          <w:numId w:val="2"/>
        </w:numPr>
        <w:ind w:firstLineChars="0"/>
      </w:pPr>
      <w:r>
        <w:rPr>
          <w:rFonts w:hint="eastAsia"/>
        </w:rPr>
        <w:t>教研论文信息</w:t>
      </w:r>
    </w:p>
    <w:p>
      <w:pPr>
        <w:pStyle w:val="23"/>
        <w:ind w:firstLine="0" w:firstLineChars="0"/>
      </w:pPr>
      <w:r>
        <w:drawing>
          <wp:inline distT="0" distB="0" distL="0" distR="0">
            <wp:extent cx="5274310" cy="1088390"/>
            <wp:effectExtent l="19050" t="0" r="2540" b="0"/>
            <wp:docPr id="364" name="图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图片 364"/>
                    <pic:cNvPicPr>
                      <a:picLocks noChangeAspect="1" noChangeArrowheads="1"/>
                    </pic:cNvPicPr>
                  </pic:nvPicPr>
                  <pic:blipFill>
                    <a:blip r:embed="rId12" cstate="print"/>
                    <a:srcRect/>
                    <a:stretch>
                      <a:fillRect/>
                    </a:stretch>
                  </pic:blipFill>
                  <pic:spPr>
                    <a:xfrm>
                      <a:off x="0" y="0"/>
                      <a:ext cx="5274310" cy="1088897"/>
                    </a:xfrm>
                    <a:prstGeom prst="rect">
                      <a:avLst/>
                    </a:prstGeom>
                    <a:noFill/>
                    <a:ln w="9525">
                      <a:noFill/>
                      <a:miter lim="800000"/>
                      <a:headEnd/>
                      <a:tailEnd/>
                    </a:ln>
                  </pic:spPr>
                </pic:pic>
              </a:graphicData>
            </a:graphic>
          </wp:inline>
        </w:drawing>
      </w:r>
    </w:p>
    <w:p>
      <w:pPr>
        <w:pStyle w:val="23"/>
        <w:numPr>
          <w:ilvl w:val="0"/>
          <w:numId w:val="2"/>
        </w:numPr>
        <w:ind w:firstLineChars="0"/>
      </w:pPr>
      <w:r>
        <w:rPr>
          <w:rFonts w:hint="eastAsia"/>
        </w:rPr>
        <w:t>教学获奖信息</w:t>
      </w:r>
    </w:p>
    <w:p>
      <w:pPr>
        <w:pStyle w:val="23"/>
        <w:ind w:firstLine="0" w:firstLineChars="0"/>
      </w:pPr>
      <w:r>
        <w:drawing>
          <wp:inline distT="0" distB="0" distL="0" distR="0">
            <wp:extent cx="5274310" cy="1013460"/>
            <wp:effectExtent l="19050" t="0" r="2540" b="0"/>
            <wp:docPr id="382" name="图片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图片 382"/>
                    <pic:cNvPicPr>
                      <a:picLocks noChangeAspect="1" noChangeArrowheads="1"/>
                    </pic:cNvPicPr>
                  </pic:nvPicPr>
                  <pic:blipFill>
                    <a:blip r:embed="rId13" cstate="print"/>
                    <a:srcRect/>
                    <a:stretch>
                      <a:fillRect/>
                    </a:stretch>
                  </pic:blipFill>
                  <pic:spPr>
                    <a:xfrm>
                      <a:off x="0" y="0"/>
                      <a:ext cx="5274310" cy="1013604"/>
                    </a:xfrm>
                    <a:prstGeom prst="rect">
                      <a:avLst/>
                    </a:prstGeom>
                    <a:noFill/>
                    <a:ln w="9525">
                      <a:noFill/>
                      <a:miter lim="800000"/>
                      <a:headEnd/>
                      <a:tailEnd/>
                    </a:ln>
                  </pic:spPr>
                </pic:pic>
              </a:graphicData>
            </a:graphic>
          </wp:inline>
        </w:drawing>
      </w:r>
    </w:p>
    <w:p>
      <w:pPr>
        <w:pStyle w:val="23"/>
        <w:numPr>
          <w:ilvl w:val="0"/>
          <w:numId w:val="2"/>
        </w:numPr>
        <w:ind w:firstLineChars="0"/>
      </w:pPr>
      <w:r>
        <w:rPr>
          <w:rFonts w:hint="eastAsia"/>
        </w:rPr>
        <w:t>科研项目信息</w:t>
      </w:r>
    </w:p>
    <w:p>
      <w:pPr>
        <w:pStyle w:val="23"/>
        <w:ind w:firstLine="0" w:firstLineChars="0"/>
      </w:pPr>
      <w:r>
        <w:drawing>
          <wp:inline distT="0" distB="0" distL="0" distR="0">
            <wp:extent cx="5274310" cy="1181735"/>
            <wp:effectExtent l="19050" t="0" r="2540" b="0"/>
            <wp:docPr id="385" name="图片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图片 385"/>
                    <pic:cNvPicPr>
                      <a:picLocks noChangeAspect="1" noChangeArrowheads="1"/>
                    </pic:cNvPicPr>
                  </pic:nvPicPr>
                  <pic:blipFill>
                    <a:blip r:embed="rId14" cstate="print"/>
                    <a:srcRect/>
                    <a:stretch>
                      <a:fillRect/>
                    </a:stretch>
                  </pic:blipFill>
                  <pic:spPr>
                    <a:xfrm>
                      <a:off x="0" y="0"/>
                      <a:ext cx="5274310" cy="1181994"/>
                    </a:xfrm>
                    <a:prstGeom prst="rect">
                      <a:avLst/>
                    </a:prstGeom>
                    <a:noFill/>
                    <a:ln w="9525">
                      <a:noFill/>
                      <a:miter lim="800000"/>
                      <a:headEnd/>
                      <a:tailEnd/>
                    </a:ln>
                  </pic:spPr>
                </pic:pic>
              </a:graphicData>
            </a:graphic>
          </wp:inline>
        </w:drawing>
      </w:r>
    </w:p>
    <w:p>
      <w:pPr>
        <w:pStyle w:val="23"/>
        <w:numPr>
          <w:ilvl w:val="0"/>
          <w:numId w:val="2"/>
        </w:numPr>
        <w:ind w:firstLineChars="0"/>
      </w:pPr>
      <w:r>
        <w:rPr>
          <w:rFonts w:hint="eastAsia"/>
        </w:rPr>
        <w:t>学科竞赛获奖信息</w:t>
      </w:r>
    </w:p>
    <w:p>
      <w:pPr>
        <w:pStyle w:val="23"/>
        <w:ind w:firstLine="0" w:firstLineChars="0"/>
      </w:pPr>
      <w:r>
        <w:drawing>
          <wp:inline distT="0" distB="0" distL="0" distR="0">
            <wp:extent cx="5274310" cy="1132840"/>
            <wp:effectExtent l="19050" t="0" r="2540" b="0"/>
            <wp:docPr id="388" name="图片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图片 388"/>
                    <pic:cNvPicPr>
                      <a:picLocks noChangeAspect="1" noChangeArrowheads="1"/>
                    </pic:cNvPicPr>
                  </pic:nvPicPr>
                  <pic:blipFill>
                    <a:blip r:embed="rId15" cstate="print"/>
                    <a:srcRect/>
                    <a:stretch>
                      <a:fillRect/>
                    </a:stretch>
                  </pic:blipFill>
                  <pic:spPr>
                    <a:xfrm>
                      <a:off x="0" y="0"/>
                      <a:ext cx="5274310" cy="1132936"/>
                    </a:xfrm>
                    <a:prstGeom prst="rect">
                      <a:avLst/>
                    </a:prstGeom>
                    <a:noFill/>
                    <a:ln w="9525">
                      <a:noFill/>
                      <a:miter lim="800000"/>
                      <a:headEnd/>
                      <a:tailEnd/>
                    </a:ln>
                  </pic:spPr>
                </pic:pic>
              </a:graphicData>
            </a:graphic>
          </wp:inline>
        </w:drawing>
      </w:r>
    </w:p>
    <w:p>
      <w:pPr>
        <w:pStyle w:val="3"/>
        <w:numPr>
          <w:ilvl w:val="1"/>
          <w:numId w:val="1"/>
        </w:numPr>
        <w:rPr>
          <w:b w:val="0"/>
          <w:sz w:val="30"/>
          <w:szCs w:val="30"/>
        </w:rPr>
      </w:pPr>
      <w:bookmarkStart w:id="4" w:name="_Toc40340710"/>
      <w:bookmarkStart w:id="5" w:name="_Toc5463"/>
      <w:r>
        <w:rPr>
          <w:rFonts w:hint="eastAsia"/>
          <w:b w:val="0"/>
          <w:sz w:val="30"/>
          <w:szCs w:val="30"/>
        </w:rPr>
        <w:t>推荐课表打印</w:t>
      </w:r>
      <w:bookmarkEnd w:id="4"/>
      <w:bookmarkEnd w:id="5"/>
    </w:p>
    <w:p>
      <w:r>
        <w:rPr>
          <w:rFonts w:hint="eastAsia"/>
        </w:rPr>
        <w:t>功能描述：该功能主要用于教师进行推荐课表打印。</w:t>
      </w:r>
    </w:p>
    <w:p>
      <w:r>
        <w:rPr>
          <w:rFonts w:hint="eastAsia"/>
        </w:rPr>
        <w:t>功能路径：信息查询-推荐课表打印</w:t>
      </w:r>
    </w:p>
    <w:p/>
    <w:p>
      <w:r>
        <w:drawing>
          <wp:inline distT="0" distB="0" distL="0" distR="0">
            <wp:extent cx="5274310" cy="1868805"/>
            <wp:effectExtent l="19050" t="0" r="2540" b="0"/>
            <wp:docPr id="403" name="图片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图片 403"/>
                    <pic:cNvPicPr>
                      <a:picLocks noChangeAspect="1" noChangeArrowheads="1"/>
                    </pic:cNvPicPr>
                  </pic:nvPicPr>
                  <pic:blipFill>
                    <a:blip r:embed="rId16" cstate="print"/>
                    <a:srcRect/>
                    <a:stretch>
                      <a:fillRect/>
                    </a:stretch>
                  </pic:blipFill>
                  <pic:spPr>
                    <a:xfrm>
                      <a:off x="0" y="0"/>
                      <a:ext cx="5274310" cy="1868893"/>
                    </a:xfrm>
                    <a:prstGeom prst="rect">
                      <a:avLst/>
                    </a:prstGeom>
                    <a:noFill/>
                    <a:ln w="9525">
                      <a:noFill/>
                      <a:miter lim="800000"/>
                      <a:headEnd/>
                      <a:tailEnd/>
                    </a:ln>
                  </pic:spPr>
                </pic:pic>
              </a:graphicData>
            </a:graphic>
          </wp:inline>
        </w:drawing>
      </w:r>
    </w:p>
    <w:p>
      <w:pPr>
        <w:pStyle w:val="3"/>
        <w:numPr>
          <w:ilvl w:val="1"/>
          <w:numId w:val="1"/>
        </w:numPr>
        <w:rPr>
          <w:b w:val="0"/>
          <w:sz w:val="30"/>
          <w:szCs w:val="30"/>
        </w:rPr>
      </w:pPr>
      <w:bookmarkStart w:id="6" w:name="_Toc40340711"/>
      <w:bookmarkStart w:id="7" w:name="_Toc6249"/>
      <w:r>
        <w:rPr>
          <w:rFonts w:hint="eastAsia"/>
          <w:b w:val="0"/>
          <w:sz w:val="30"/>
          <w:szCs w:val="30"/>
        </w:rPr>
        <w:t>教师课表查询</w:t>
      </w:r>
      <w:bookmarkEnd w:id="6"/>
      <w:bookmarkEnd w:id="7"/>
    </w:p>
    <w:p>
      <w:r>
        <w:rPr>
          <w:rFonts w:hint="eastAsia"/>
        </w:rPr>
        <w:t>功能描述：该功能主要用于教师个人课表查询。</w:t>
      </w:r>
    </w:p>
    <w:p>
      <w:r>
        <w:rPr>
          <w:rFonts w:hint="eastAsia"/>
        </w:rPr>
        <w:t>功能路径：信息查询-教师课表查询</w:t>
      </w:r>
    </w:p>
    <w:p>
      <w:pPr>
        <w:ind w:firstLine="420" w:firstLineChars="200"/>
      </w:pPr>
      <w:r>
        <w:rPr>
          <w:rFonts w:hint="eastAsia"/>
        </w:rPr>
        <w:t>1.可通过学年学期（必填项）筛选条件筛选对应学年学期的课表。</w:t>
      </w:r>
    </w:p>
    <w:p>
      <w:pPr>
        <w:ind w:firstLine="420" w:firstLineChars="200"/>
      </w:pPr>
      <w:r>
        <w:rPr>
          <w:rFonts w:hint="eastAsia"/>
        </w:rPr>
        <w:t>2.可将课表以EXCEL或PDF两种格式输出</w:t>
      </w:r>
      <w:bookmarkStart w:id="16" w:name="_GoBack"/>
      <w:bookmarkEnd w:id="16"/>
    </w:p>
    <w:p>
      <w:pPr>
        <w:ind w:firstLine="420" w:firstLineChars="200"/>
      </w:pPr>
      <w:r>
        <w:rPr>
          <w:rFonts w:hint="eastAsia"/>
        </w:rPr>
        <w:t>3.个人课表分为</w:t>
      </w:r>
      <w:r>
        <w:rPr>
          <w:rFonts w:hint="eastAsia"/>
        </w:rPr>
        <w:drawing>
          <wp:inline distT="0" distB="0" distL="0" distR="0">
            <wp:extent cx="695325" cy="353695"/>
            <wp:effectExtent l="19050" t="0" r="9525" b="0"/>
            <wp:docPr id="394" name="图片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图片 394"/>
                    <pic:cNvPicPr>
                      <a:picLocks noChangeAspect="1" noChangeArrowheads="1"/>
                    </pic:cNvPicPr>
                  </pic:nvPicPr>
                  <pic:blipFill>
                    <a:blip r:embed="rId17" cstate="print"/>
                    <a:srcRect/>
                    <a:stretch>
                      <a:fillRect/>
                    </a:stretch>
                  </pic:blipFill>
                  <pic:spPr>
                    <a:xfrm>
                      <a:off x="0" y="0"/>
                      <a:ext cx="695325" cy="353695"/>
                    </a:xfrm>
                    <a:prstGeom prst="rect">
                      <a:avLst/>
                    </a:prstGeom>
                    <a:noFill/>
                    <a:ln w="9525">
                      <a:noFill/>
                      <a:miter lim="800000"/>
                      <a:headEnd/>
                      <a:tailEnd/>
                    </a:ln>
                  </pic:spPr>
                </pic:pic>
              </a:graphicData>
            </a:graphic>
          </wp:inline>
        </w:drawing>
      </w:r>
      <w:r>
        <w:rPr>
          <w:rFonts w:hint="eastAsia"/>
        </w:rPr>
        <w:t>和</w:t>
      </w:r>
      <w:r>
        <w:rPr>
          <w:rFonts w:hint="eastAsia"/>
        </w:rPr>
        <w:drawing>
          <wp:inline distT="0" distB="0" distL="0" distR="0">
            <wp:extent cx="706755" cy="381635"/>
            <wp:effectExtent l="1905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18" cstate="print"/>
                    <a:srcRect/>
                    <a:stretch>
                      <a:fillRect/>
                    </a:stretch>
                  </pic:blipFill>
                  <pic:spPr>
                    <a:xfrm>
                      <a:off x="0" y="0"/>
                      <a:ext cx="706755" cy="381635"/>
                    </a:xfrm>
                    <a:prstGeom prst="rect">
                      <a:avLst/>
                    </a:prstGeom>
                    <a:noFill/>
                    <a:ln w="9525">
                      <a:noFill/>
                      <a:miter lim="800000"/>
                      <a:headEnd/>
                      <a:tailEnd/>
                    </a:ln>
                  </pic:spPr>
                </pic:pic>
              </a:graphicData>
            </a:graphic>
          </wp:inline>
        </w:drawing>
      </w:r>
      <w:r>
        <w:rPr>
          <w:rFonts w:hint="eastAsia"/>
        </w:rPr>
        <w:t>两个显示方式。</w:t>
      </w:r>
      <w:r>
        <w:rPr>
          <w:rFonts w:hint="eastAsia"/>
        </w:rPr>
        <w:drawing>
          <wp:inline distT="0" distB="0" distL="0" distR="0">
            <wp:extent cx="695325" cy="353695"/>
            <wp:effectExtent l="19050" t="0" r="9525" b="0"/>
            <wp:docPr id="397" name="图片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图片 397"/>
                    <pic:cNvPicPr>
                      <a:picLocks noChangeAspect="1" noChangeArrowheads="1"/>
                    </pic:cNvPicPr>
                  </pic:nvPicPr>
                  <pic:blipFill>
                    <a:blip r:embed="rId17" cstate="print"/>
                    <a:srcRect/>
                    <a:stretch>
                      <a:fillRect/>
                    </a:stretch>
                  </pic:blipFill>
                  <pic:spPr>
                    <a:xfrm>
                      <a:off x="0" y="0"/>
                      <a:ext cx="695325" cy="353695"/>
                    </a:xfrm>
                    <a:prstGeom prst="rect">
                      <a:avLst/>
                    </a:prstGeom>
                    <a:noFill/>
                    <a:ln w="9525">
                      <a:noFill/>
                      <a:miter lim="800000"/>
                      <a:headEnd/>
                      <a:tailEnd/>
                    </a:ln>
                  </pic:spPr>
                </pic:pic>
              </a:graphicData>
            </a:graphic>
          </wp:inline>
        </w:drawing>
      </w:r>
      <w:r>
        <w:rPr>
          <w:rFonts w:hint="eastAsia"/>
        </w:rPr>
        <w:t>显示方式如下图：</w:t>
      </w:r>
    </w:p>
    <w:p>
      <w:pPr>
        <w:pStyle w:val="23"/>
        <w:ind w:firstLine="0" w:firstLineChars="0"/>
      </w:pPr>
      <w:r>
        <w:drawing>
          <wp:inline distT="0" distB="0" distL="0" distR="0">
            <wp:extent cx="5274310" cy="2604770"/>
            <wp:effectExtent l="19050" t="0" r="2540" b="0"/>
            <wp:docPr id="391" name="图片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图片 391"/>
                    <pic:cNvPicPr>
                      <a:picLocks noChangeAspect="1" noChangeArrowheads="1"/>
                    </pic:cNvPicPr>
                  </pic:nvPicPr>
                  <pic:blipFill>
                    <a:blip r:embed="rId19" cstate="print"/>
                    <a:srcRect/>
                    <a:stretch>
                      <a:fillRect/>
                    </a:stretch>
                  </pic:blipFill>
                  <pic:spPr>
                    <a:xfrm>
                      <a:off x="0" y="0"/>
                      <a:ext cx="5274310" cy="2604840"/>
                    </a:xfrm>
                    <a:prstGeom prst="rect">
                      <a:avLst/>
                    </a:prstGeom>
                    <a:noFill/>
                    <a:ln w="9525">
                      <a:noFill/>
                      <a:miter lim="800000"/>
                      <a:headEnd/>
                      <a:tailEnd/>
                    </a:ln>
                  </pic:spPr>
                </pic:pic>
              </a:graphicData>
            </a:graphic>
          </wp:inline>
        </w:drawing>
      </w:r>
    </w:p>
    <w:p>
      <w:pPr>
        <w:pStyle w:val="23"/>
        <w:ind w:firstLine="0" w:firstLineChars="0"/>
      </w:pPr>
      <w:r>
        <w:rPr>
          <w:rFonts w:hint="eastAsia"/>
        </w:rPr>
        <w:drawing>
          <wp:inline distT="0" distB="0" distL="0" distR="0">
            <wp:extent cx="706755" cy="381635"/>
            <wp:effectExtent l="19050" t="0" r="0" b="0"/>
            <wp:docPr id="69"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00"/>
                    <pic:cNvPicPr>
                      <a:picLocks noChangeAspect="1" noChangeArrowheads="1"/>
                    </pic:cNvPicPr>
                  </pic:nvPicPr>
                  <pic:blipFill>
                    <a:blip r:embed="rId18" cstate="print"/>
                    <a:srcRect/>
                    <a:stretch>
                      <a:fillRect/>
                    </a:stretch>
                  </pic:blipFill>
                  <pic:spPr>
                    <a:xfrm>
                      <a:off x="0" y="0"/>
                      <a:ext cx="706755" cy="381635"/>
                    </a:xfrm>
                    <a:prstGeom prst="rect">
                      <a:avLst/>
                    </a:prstGeom>
                    <a:noFill/>
                    <a:ln w="9525">
                      <a:noFill/>
                      <a:miter lim="800000"/>
                      <a:headEnd/>
                      <a:tailEnd/>
                    </a:ln>
                  </pic:spPr>
                </pic:pic>
              </a:graphicData>
            </a:graphic>
          </wp:inline>
        </w:drawing>
      </w:r>
      <w:r>
        <w:rPr>
          <w:rFonts w:hint="eastAsia"/>
        </w:rPr>
        <w:t>显示方式如下图：</w:t>
      </w:r>
    </w:p>
    <w:p>
      <w:pPr>
        <w:pStyle w:val="23"/>
        <w:ind w:firstLine="0" w:firstLineChars="0"/>
      </w:pPr>
      <w:r>
        <w:drawing>
          <wp:inline distT="0" distB="0" distL="0" distR="0">
            <wp:extent cx="5274310" cy="2577465"/>
            <wp:effectExtent l="19050" t="0" r="2540" b="0"/>
            <wp:docPr id="400" name="图片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图片 400"/>
                    <pic:cNvPicPr>
                      <a:picLocks noChangeAspect="1" noChangeArrowheads="1"/>
                    </pic:cNvPicPr>
                  </pic:nvPicPr>
                  <pic:blipFill>
                    <a:blip r:embed="rId20" cstate="print"/>
                    <a:srcRect/>
                    <a:stretch>
                      <a:fillRect/>
                    </a:stretch>
                  </pic:blipFill>
                  <pic:spPr>
                    <a:xfrm>
                      <a:off x="0" y="0"/>
                      <a:ext cx="5274310" cy="2577770"/>
                    </a:xfrm>
                    <a:prstGeom prst="rect">
                      <a:avLst/>
                    </a:prstGeom>
                    <a:noFill/>
                    <a:ln w="9525">
                      <a:noFill/>
                      <a:miter lim="800000"/>
                      <a:headEnd/>
                      <a:tailEnd/>
                    </a:ln>
                  </pic:spPr>
                </pic:pic>
              </a:graphicData>
            </a:graphic>
          </wp:inline>
        </w:drawing>
      </w:r>
    </w:p>
    <w:p>
      <w:pPr>
        <w:pStyle w:val="23"/>
        <w:ind w:firstLine="0" w:firstLineChars="0"/>
      </w:pPr>
    </w:p>
    <w:p>
      <w:pPr>
        <w:pStyle w:val="3"/>
        <w:numPr>
          <w:ilvl w:val="1"/>
          <w:numId w:val="1"/>
        </w:numPr>
        <w:rPr>
          <w:b w:val="0"/>
          <w:sz w:val="30"/>
          <w:szCs w:val="30"/>
        </w:rPr>
      </w:pPr>
      <w:bookmarkStart w:id="8" w:name="_Toc40340713"/>
      <w:bookmarkStart w:id="9" w:name="_Toc5746"/>
      <w:r>
        <w:rPr>
          <w:rFonts w:hint="eastAsia"/>
          <w:b w:val="0"/>
          <w:sz w:val="30"/>
          <w:szCs w:val="30"/>
        </w:rPr>
        <w:t>学生点名册查询</w:t>
      </w:r>
      <w:bookmarkEnd w:id="8"/>
      <w:bookmarkEnd w:id="9"/>
    </w:p>
    <w:p>
      <w:r>
        <w:rPr>
          <w:rFonts w:hint="eastAsia"/>
        </w:rPr>
        <w:t>功能描述：该功能主要用于教师查询所授课程对应教学班的学生名单。</w:t>
      </w:r>
    </w:p>
    <w:p>
      <w:r>
        <w:rPr>
          <w:rFonts w:hint="eastAsia"/>
        </w:rPr>
        <w:t>功能路径：信息查询-学生名单查询</w:t>
      </w:r>
    </w:p>
    <w:p>
      <w:r>
        <w:drawing>
          <wp:inline distT="0" distB="0" distL="0" distR="0">
            <wp:extent cx="5274310" cy="2208530"/>
            <wp:effectExtent l="19050" t="0" r="2540" b="0"/>
            <wp:docPr id="409" name="图片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图片 409"/>
                    <pic:cNvPicPr>
                      <a:picLocks noChangeAspect="1" noChangeArrowheads="1"/>
                    </pic:cNvPicPr>
                  </pic:nvPicPr>
                  <pic:blipFill>
                    <a:blip r:embed="rId21" cstate="print"/>
                    <a:srcRect/>
                    <a:stretch>
                      <a:fillRect/>
                    </a:stretch>
                  </pic:blipFill>
                  <pic:spPr>
                    <a:xfrm>
                      <a:off x="0" y="0"/>
                      <a:ext cx="5274310" cy="2209026"/>
                    </a:xfrm>
                    <a:prstGeom prst="rect">
                      <a:avLst/>
                    </a:prstGeom>
                    <a:noFill/>
                    <a:ln w="9525">
                      <a:noFill/>
                      <a:miter lim="800000"/>
                      <a:headEnd/>
                      <a:tailEnd/>
                    </a:ln>
                  </pic:spPr>
                </pic:pic>
              </a:graphicData>
            </a:graphic>
          </wp:inline>
        </w:drawing>
      </w:r>
    </w:p>
    <w:p>
      <w:pPr>
        <w:pStyle w:val="3"/>
        <w:numPr>
          <w:ilvl w:val="1"/>
          <w:numId w:val="1"/>
        </w:numPr>
        <w:rPr>
          <w:b w:val="0"/>
          <w:sz w:val="30"/>
          <w:szCs w:val="30"/>
        </w:rPr>
      </w:pPr>
      <w:bookmarkStart w:id="10" w:name="_Toc40340714"/>
      <w:bookmarkStart w:id="11" w:name="_Toc2317"/>
      <w:r>
        <w:rPr>
          <w:rFonts w:hint="eastAsia"/>
          <w:b w:val="0"/>
          <w:sz w:val="30"/>
          <w:szCs w:val="30"/>
        </w:rPr>
        <w:t>学生名单查询</w:t>
      </w:r>
      <w:bookmarkEnd w:id="10"/>
      <w:bookmarkEnd w:id="11"/>
    </w:p>
    <w:p>
      <w:r>
        <w:rPr>
          <w:rFonts w:hint="eastAsia"/>
        </w:rPr>
        <w:t>功能描述：该功能主要用于教师查询所授课程对应教学班的学生名单。</w:t>
      </w:r>
    </w:p>
    <w:p>
      <w:r>
        <w:rPr>
          <w:rFonts w:hint="eastAsia"/>
        </w:rPr>
        <w:t>功能路径：信息查询-学生名单查询</w:t>
      </w:r>
    </w:p>
    <w:p>
      <w:pPr>
        <w:ind w:firstLine="420" w:firstLineChars="200"/>
        <w:rPr>
          <w:szCs w:val="21"/>
        </w:rPr>
      </w:pPr>
      <w:r>
        <w:rPr>
          <w:rFonts w:hint="eastAsia"/>
          <w:szCs w:val="21"/>
        </w:rPr>
        <w:t>1.根据上方学年学期筛选条件可筛选对应学年学期所授课程的教学班信息</w:t>
      </w:r>
    </w:p>
    <w:p>
      <w:pPr>
        <w:pStyle w:val="23"/>
        <w:ind w:firstLine="0" w:firstLineChars="0"/>
      </w:pPr>
      <w:r>
        <w:drawing>
          <wp:inline distT="0" distB="0" distL="0" distR="0">
            <wp:extent cx="5274310" cy="2461895"/>
            <wp:effectExtent l="19050" t="0" r="2540" b="0"/>
            <wp:docPr id="412" name="图片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图片 412"/>
                    <pic:cNvPicPr>
                      <a:picLocks noChangeAspect="1" noChangeArrowheads="1"/>
                    </pic:cNvPicPr>
                  </pic:nvPicPr>
                  <pic:blipFill>
                    <a:blip r:embed="rId22" cstate="print"/>
                    <a:srcRect/>
                    <a:stretch>
                      <a:fillRect/>
                    </a:stretch>
                  </pic:blipFill>
                  <pic:spPr>
                    <a:xfrm>
                      <a:off x="0" y="0"/>
                      <a:ext cx="5274310" cy="2462233"/>
                    </a:xfrm>
                    <a:prstGeom prst="rect">
                      <a:avLst/>
                    </a:prstGeom>
                    <a:noFill/>
                    <a:ln w="9525">
                      <a:noFill/>
                      <a:miter lim="800000"/>
                      <a:headEnd/>
                      <a:tailEnd/>
                    </a:ln>
                  </pic:spPr>
                </pic:pic>
              </a:graphicData>
            </a:graphic>
          </wp:inline>
        </w:drawing>
      </w:r>
    </w:p>
    <w:p>
      <w:pPr>
        <w:ind w:firstLine="420" w:firstLineChars="200"/>
      </w:pPr>
      <w:r>
        <w:rPr>
          <w:rFonts w:hint="eastAsia"/>
        </w:rPr>
        <w:t>2.在教学办信息列表中勾选一条教学班信息，下方的学生信息列表中即显示出该教学班的学生名单。</w:t>
      </w:r>
    </w:p>
    <w:p>
      <w:pPr>
        <w:ind w:firstLine="420" w:firstLineChars="200"/>
      </w:pPr>
      <w:r>
        <w:rPr>
          <w:rFonts w:hint="eastAsia"/>
        </w:rPr>
        <w:t>3.点击右上方的</w:t>
      </w:r>
      <w:r>
        <w:rPr>
          <w:rFonts w:hint="eastAsia"/>
        </w:rPr>
        <w:drawing>
          <wp:inline distT="0" distB="0" distL="0" distR="0">
            <wp:extent cx="678815" cy="342265"/>
            <wp:effectExtent l="19050" t="0" r="6985"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noChangeArrowheads="1"/>
                    </pic:cNvPicPr>
                  </pic:nvPicPr>
                  <pic:blipFill>
                    <a:blip r:embed="rId23" cstate="print"/>
                    <a:srcRect/>
                    <a:stretch>
                      <a:fillRect/>
                    </a:stretch>
                  </pic:blipFill>
                  <pic:spPr>
                    <a:xfrm>
                      <a:off x="0" y="0"/>
                      <a:ext cx="678815" cy="342265"/>
                    </a:xfrm>
                    <a:prstGeom prst="rect">
                      <a:avLst/>
                    </a:prstGeom>
                    <a:noFill/>
                    <a:ln w="9525">
                      <a:noFill/>
                      <a:miter lim="800000"/>
                      <a:headEnd/>
                      <a:tailEnd/>
                    </a:ln>
                  </pic:spPr>
                </pic:pic>
              </a:graphicData>
            </a:graphic>
          </wp:inline>
        </w:drawing>
      </w:r>
      <w:r>
        <w:rPr>
          <w:rFonts w:hint="eastAsia"/>
        </w:rPr>
        <w:t>按钮，即可以自定义方式（自选字段）导出学生信息列表中的学生数据。</w:t>
      </w:r>
    </w:p>
    <w:p>
      <w:pPr>
        <w:pStyle w:val="3"/>
        <w:numPr>
          <w:ilvl w:val="1"/>
          <w:numId w:val="1"/>
        </w:numPr>
        <w:rPr>
          <w:b w:val="0"/>
          <w:sz w:val="30"/>
          <w:szCs w:val="30"/>
        </w:rPr>
      </w:pPr>
      <w:bookmarkStart w:id="12" w:name="_Toc40340725"/>
      <w:bookmarkStart w:id="13" w:name="_Toc9160"/>
      <w:r>
        <w:rPr>
          <w:rFonts w:hint="eastAsia"/>
          <w:b w:val="0"/>
          <w:sz w:val="30"/>
          <w:szCs w:val="30"/>
        </w:rPr>
        <w:t>教学点名查询</w:t>
      </w:r>
      <w:bookmarkEnd w:id="12"/>
      <w:bookmarkEnd w:id="13"/>
    </w:p>
    <w:p>
      <w:r>
        <w:rPr>
          <w:rFonts w:hint="eastAsia"/>
        </w:rPr>
        <w:t>功能描述：该功能主要用于教师根据各种统计维度统计教学点名信息</w:t>
      </w:r>
    </w:p>
    <w:p>
      <w:r>
        <w:rPr>
          <w:rFonts w:hint="eastAsia"/>
        </w:rPr>
        <w:t>功能路径：信息查询-教学点名查询</w:t>
      </w:r>
    </w:p>
    <w:p>
      <w:pPr>
        <w:ind w:firstLine="420" w:firstLineChars="200"/>
      </w:pPr>
      <w:r>
        <w:rPr>
          <w:rFonts w:hint="eastAsia"/>
        </w:rPr>
        <w:t>1.可按四种维度（按教学班、按教学班点名类别、按学生、按学生点名类别进行统计）</w:t>
      </w:r>
    </w:p>
    <w:p>
      <w:r>
        <w:drawing>
          <wp:inline distT="0" distB="0" distL="0" distR="0">
            <wp:extent cx="5274310" cy="1956435"/>
            <wp:effectExtent l="19050" t="0" r="2540" b="0"/>
            <wp:docPr id="451" name="图片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图片 451"/>
                    <pic:cNvPicPr>
                      <a:picLocks noChangeAspect="1" noChangeArrowheads="1"/>
                    </pic:cNvPicPr>
                  </pic:nvPicPr>
                  <pic:blipFill>
                    <a:blip r:embed="rId24" cstate="print"/>
                    <a:srcRect/>
                    <a:stretch>
                      <a:fillRect/>
                    </a:stretch>
                  </pic:blipFill>
                  <pic:spPr>
                    <a:xfrm>
                      <a:off x="0" y="0"/>
                      <a:ext cx="5274310" cy="1956445"/>
                    </a:xfrm>
                    <a:prstGeom prst="rect">
                      <a:avLst/>
                    </a:prstGeom>
                    <a:noFill/>
                    <a:ln w="9525">
                      <a:noFill/>
                      <a:miter lim="800000"/>
                      <a:headEnd/>
                      <a:tailEnd/>
                    </a:ln>
                  </pic:spPr>
                </pic:pic>
              </a:graphicData>
            </a:graphic>
          </wp:inline>
        </w:drawing>
      </w:r>
    </w:p>
    <w:p/>
    <w:p>
      <w:pPr>
        <w:pStyle w:val="3"/>
        <w:numPr>
          <w:ilvl w:val="1"/>
          <w:numId w:val="1"/>
        </w:numPr>
        <w:rPr>
          <w:b w:val="0"/>
          <w:sz w:val="30"/>
          <w:szCs w:val="30"/>
        </w:rPr>
      </w:pPr>
      <w:bookmarkStart w:id="14" w:name="_Toc40340726"/>
      <w:bookmarkStart w:id="15" w:name="_Toc4578"/>
      <w:r>
        <w:rPr>
          <w:rFonts w:hint="eastAsia"/>
          <w:b w:val="0"/>
          <w:sz w:val="30"/>
          <w:szCs w:val="30"/>
        </w:rPr>
        <w:t>教学班名单查询</w:t>
      </w:r>
      <w:bookmarkEnd w:id="14"/>
      <w:bookmarkEnd w:id="15"/>
    </w:p>
    <w:p>
      <w:r>
        <w:rPr>
          <w:rFonts w:hint="eastAsia"/>
        </w:rPr>
        <w:t>功能描述：该功能主要用于教师查询所授教学班名单和对应班级人数</w:t>
      </w:r>
    </w:p>
    <w:p>
      <w:r>
        <w:rPr>
          <w:rFonts w:hint="eastAsia"/>
        </w:rPr>
        <w:t>功能路径：信息查询-教学班名单查询</w:t>
      </w:r>
    </w:p>
    <w:p/>
    <w:p>
      <w:r>
        <w:drawing>
          <wp:inline distT="0" distB="0" distL="0" distR="0">
            <wp:extent cx="5274310" cy="1631950"/>
            <wp:effectExtent l="19050" t="0" r="2540" b="0"/>
            <wp:docPr id="454" name="图片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图片 454"/>
                    <pic:cNvPicPr>
                      <a:picLocks noChangeAspect="1" noChangeArrowheads="1"/>
                    </pic:cNvPicPr>
                  </pic:nvPicPr>
                  <pic:blipFill>
                    <a:blip r:embed="rId25" cstate="print"/>
                    <a:srcRect/>
                    <a:stretch>
                      <a:fillRect/>
                    </a:stretch>
                  </pic:blipFill>
                  <pic:spPr>
                    <a:xfrm>
                      <a:off x="0" y="0"/>
                      <a:ext cx="5274310" cy="1632374"/>
                    </a:xfrm>
                    <a:prstGeom prst="rect">
                      <a:avLst/>
                    </a:prstGeom>
                    <a:noFill/>
                    <a:ln w="9525">
                      <a:noFill/>
                      <a:miter lim="800000"/>
                      <a:headEnd/>
                      <a:tailEnd/>
                    </a:ln>
                  </pic:spPr>
                </pic:pic>
              </a:graphicData>
            </a:graphic>
          </wp:inline>
        </w:drawing>
      </w:r>
    </w:p>
    <w:p/>
    <w:p/>
    <w:sectPr>
      <w:footerReference r:id="rId5" w:type="default"/>
      <w:pgSz w:w="11906" w:h="16838"/>
      <w:pgMar w:top="1440" w:right="1800" w:bottom="1440" w:left="1800" w:header="851" w:footer="457"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4" w:space="0"/>
      </w:pBdr>
      <w:wordWrap w:val="0"/>
      <w:ind w:left="454" w:right="-88" w:hanging="454"/>
      <w:rPr>
        <w:rFonts w:hint="eastAsia" w:ascii="宋体" w:hAnsi="宋体"/>
        <w:color w:val="333333"/>
      </w:rPr>
    </w:pPr>
    <w:r>
      <w:pict>
        <v:rect id="文本框17" o:spid="_x0000_s4097" o:spt="1" style="position:absolute;left:0pt;margin-left:363.15pt;margin-top:0pt;height:11.65pt;width:48.95pt;mso-position-horizontal-relative:margin;z-index:251659264;mso-width-relative:page;mso-height-relative:page;" filled="f" stroked="f" coordsize="21600,21600">
          <v:path/>
          <v:fill on="f" focussize="0,0"/>
          <v:stroke on="f"/>
          <v:imagedata o:title=""/>
          <o:lock v:ext="edit"/>
          <v:textbox inset="0mm,0mm,0mm,0mm" style="mso-fit-shape-to-text:t;">
            <w:txbxContent>
              <w:p>
                <w:pPr>
                  <w:snapToGrid w:val="0"/>
                  <w:rPr>
                    <w:rFonts w:hint="eastAsia"/>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val="en-US" w:eastAsia="zh-CN"/>
                  </w:rPr>
                  <w:t>3</w:t>
                </w:r>
                <w:r>
                  <w:rPr>
                    <w:rFonts w:hint="eastAsia"/>
                    <w:sz w:val="18"/>
                  </w:rPr>
                  <w:fldChar w:fldCharType="end"/>
                </w:r>
                <w:r>
                  <w:rPr>
                    <w:rFonts w:hint="eastAsia"/>
                    <w:sz w:val="18"/>
                  </w:rPr>
                  <w:t>页</w:t>
                </w:r>
              </w:p>
            </w:txbxContent>
          </v:textbox>
        </v:rect>
      </w:pict>
    </w:r>
    <w:r>
      <w:rPr>
        <w:rFonts w:hint="eastAsia" w:ascii="宋体" w:hAnsi="宋体"/>
      </w:rPr>
      <w:t>ADD:</w:t>
    </w:r>
    <w:r>
      <w:rPr>
        <w:rFonts w:ascii="Arial" w:hAnsi="Arial" w:cs="Arial"/>
      </w:rPr>
      <w:t xml:space="preserve"> 浙江省杭州市西湖区紫霞街176号互联网创新创业园2-301</w:t>
    </w:r>
  </w:p>
  <w:p>
    <w:pPr>
      <w:pStyle w:val="10"/>
      <w:pBdr>
        <w:top w:val="single" w:color="auto" w:sz="4" w:space="0"/>
      </w:pBdr>
      <w:wordWrap w:val="0"/>
      <w:ind w:left="454" w:right="-88" w:hanging="454"/>
      <w:rPr>
        <w:rFonts w:hint="eastAsia" w:ascii="宋体" w:hAnsi="宋体"/>
      </w:rPr>
    </w:pPr>
    <w:r>
      <w:rPr>
        <w:rFonts w:hint="eastAsia" w:ascii="宋体" w:hAnsi="宋体"/>
      </w:rPr>
      <w:t>TEL:0571-89902828   FAX:0571-89902829</w:t>
    </w:r>
  </w:p>
  <w:p>
    <w:pPr>
      <w:pStyle w:val="10"/>
      <w:pBdr>
        <w:top w:val="single" w:color="auto" w:sz="4" w:space="0"/>
      </w:pBdr>
      <w:wordWrap w:val="0"/>
      <w:ind w:left="454" w:right="-88" w:hanging="454"/>
    </w:pPr>
    <w:r>
      <w:rPr>
        <w:rFonts w:hint="eastAsia" w:ascii="宋体" w:hAnsi="宋体"/>
      </w:rPr>
      <w:t>WEB:</w:t>
    </w:r>
    <w:r>
      <w:rPr>
        <w:rStyle w:val="19"/>
        <w:rFonts w:hint="eastAsia" w:ascii="宋体" w:hAnsi="宋体"/>
      </w:rPr>
      <w:t>http://www.zfsoft.com</w:t>
    </w:r>
  </w:p>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220E5"/>
    <w:multiLevelType w:val="multilevel"/>
    <w:tmpl w:val="1A3220E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6675DF2"/>
    <w:multiLevelType w:val="multilevel"/>
    <w:tmpl w:val="36675DF2"/>
    <w:lvl w:ilvl="0" w:tentative="0">
      <w:start w:val="1"/>
      <w:numFmt w:val="decimal"/>
      <w:lvlText w:val="%1"/>
      <w:lvlJc w:val="left"/>
      <w:pPr>
        <w:ind w:left="425" w:hanging="425"/>
      </w:pPr>
    </w:lvl>
    <w:lvl w:ilvl="1" w:tentative="0">
      <w:start w:val="1"/>
      <w:numFmt w:val="decimal"/>
      <w:lvlText w:val="%1.%2"/>
      <w:lvlJc w:val="left"/>
      <w:pPr>
        <w:ind w:left="992" w:hanging="567"/>
      </w:pPr>
      <w:rPr>
        <w:b w:val="0"/>
        <w:sz w:val="30"/>
        <w:szCs w:val="30"/>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AzZjI0YWE3MzkxMmVhMzgxZWQwMjBiMGZmMjA3YzEifQ=="/>
  </w:docVars>
  <w:rsids>
    <w:rsidRoot w:val="008C2159"/>
    <w:rsid w:val="00010446"/>
    <w:rsid w:val="00011685"/>
    <w:rsid w:val="00027926"/>
    <w:rsid w:val="00054178"/>
    <w:rsid w:val="00073531"/>
    <w:rsid w:val="00076788"/>
    <w:rsid w:val="00094B95"/>
    <w:rsid w:val="0009661D"/>
    <w:rsid w:val="000B23AC"/>
    <w:rsid w:val="000C5EA7"/>
    <w:rsid w:val="000F6F5A"/>
    <w:rsid w:val="001270D5"/>
    <w:rsid w:val="00131AE1"/>
    <w:rsid w:val="00132A7F"/>
    <w:rsid w:val="00143528"/>
    <w:rsid w:val="00153B77"/>
    <w:rsid w:val="001951BC"/>
    <w:rsid w:val="00196D73"/>
    <w:rsid w:val="001C7D44"/>
    <w:rsid w:val="001D4244"/>
    <w:rsid w:val="001D58CE"/>
    <w:rsid w:val="001F198C"/>
    <w:rsid w:val="001F2040"/>
    <w:rsid w:val="002025AE"/>
    <w:rsid w:val="00215491"/>
    <w:rsid w:val="00232393"/>
    <w:rsid w:val="00235DC2"/>
    <w:rsid w:val="00242016"/>
    <w:rsid w:val="0024657F"/>
    <w:rsid w:val="00270132"/>
    <w:rsid w:val="00272EEF"/>
    <w:rsid w:val="002778C8"/>
    <w:rsid w:val="00277DDC"/>
    <w:rsid w:val="002877D2"/>
    <w:rsid w:val="00293CFC"/>
    <w:rsid w:val="00295BB2"/>
    <w:rsid w:val="002A78E1"/>
    <w:rsid w:val="002A7977"/>
    <w:rsid w:val="002B5725"/>
    <w:rsid w:val="002D1DBD"/>
    <w:rsid w:val="002F4579"/>
    <w:rsid w:val="0030371F"/>
    <w:rsid w:val="003141FF"/>
    <w:rsid w:val="0032718F"/>
    <w:rsid w:val="00335F56"/>
    <w:rsid w:val="00356025"/>
    <w:rsid w:val="00373746"/>
    <w:rsid w:val="003A0C5D"/>
    <w:rsid w:val="003A477C"/>
    <w:rsid w:val="003C6001"/>
    <w:rsid w:val="003D6A16"/>
    <w:rsid w:val="003D75CF"/>
    <w:rsid w:val="003E6069"/>
    <w:rsid w:val="003F2E00"/>
    <w:rsid w:val="003F2F61"/>
    <w:rsid w:val="00415AC3"/>
    <w:rsid w:val="00416F22"/>
    <w:rsid w:val="00440178"/>
    <w:rsid w:val="00447EFC"/>
    <w:rsid w:val="004579DB"/>
    <w:rsid w:val="00467421"/>
    <w:rsid w:val="00472AFD"/>
    <w:rsid w:val="0048074A"/>
    <w:rsid w:val="004817CD"/>
    <w:rsid w:val="00482D01"/>
    <w:rsid w:val="004B4178"/>
    <w:rsid w:val="004F60A0"/>
    <w:rsid w:val="00522F05"/>
    <w:rsid w:val="005519DC"/>
    <w:rsid w:val="00561D9F"/>
    <w:rsid w:val="00563A81"/>
    <w:rsid w:val="005659FE"/>
    <w:rsid w:val="00583E43"/>
    <w:rsid w:val="005854DD"/>
    <w:rsid w:val="005A4259"/>
    <w:rsid w:val="005B00F7"/>
    <w:rsid w:val="005B4EF9"/>
    <w:rsid w:val="005C017E"/>
    <w:rsid w:val="005D4F6D"/>
    <w:rsid w:val="005D782D"/>
    <w:rsid w:val="005E304F"/>
    <w:rsid w:val="005F2798"/>
    <w:rsid w:val="00602CA8"/>
    <w:rsid w:val="00607C78"/>
    <w:rsid w:val="00650325"/>
    <w:rsid w:val="00667AE3"/>
    <w:rsid w:val="00671008"/>
    <w:rsid w:val="0067424E"/>
    <w:rsid w:val="00682B4F"/>
    <w:rsid w:val="006C075A"/>
    <w:rsid w:val="006C34CA"/>
    <w:rsid w:val="006D4577"/>
    <w:rsid w:val="006E33F9"/>
    <w:rsid w:val="006E725D"/>
    <w:rsid w:val="00710517"/>
    <w:rsid w:val="00715670"/>
    <w:rsid w:val="00734B94"/>
    <w:rsid w:val="00746733"/>
    <w:rsid w:val="00754CFB"/>
    <w:rsid w:val="007660DA"/>
    <w:rsid w:val="00777EC8"/>
    <w:rsid w:val="0078022B"/>
    <w:rsid w:val="00781B4B"/>
    <w:rsid w:val="007B411C"/>
    <w:rsid w:val="007E5083"/>
    <w:rsid w:val="008069A5"/>
    <w:rsid w:val="008111E1"/>
    <w:rsid w:val="00834FC2"/>
    <w:rsid w:val="00860941"/>
    <w:rsid w:val="00862CFE"/>
    <w:rsid w:val="0086604E"/>
    <w:rsid w:val="00871BBE"/>
    <w:rsid w:val="008800FC"/>
    <w:rsid w:val="00883719"/>
    <w:rsid w:val="008A2AD8"/>
    <w:rsid w:val="008C2159"/>
    <w:rsid w:val="008C54A2"/>
    <w:rsid w:val="008C5DFF"/>
    <w:rsid w:val="008D0747"/>
    <w:rsid w:val="008E6B34"/>
    <w:rsid w:val="0091618D"/>
    <w:rsid w:val="00916E98"/>
    <w:rsid w:val="00921948"/>
    <w:rsid w:val="009323DD"/>
    <w:rsid w:val="009337B5"/>
    <w:rsid w:val="00944900"/>
    <w:rsid w:val="00944DA5"/>
    <w:rsid w:val="00951F0C"/>
    <w:rsid w:val="009C2F32"/>
    <w:rsid w:val="009E2E1E"/>
    <w:rsid w:val="009E33F6"/>
    <w:rsid w:val="009F3119"/>
    <w:rsid w:val="00A02A39"/>
    <w:rsid w:val="00A2767A"/>
    <w:rsid w:val="00A614F5"/>
    <w:rsid w:val="00A6586B"/>
    <w:rsid w:val="00A730CE"/>
    <w:rsid w:val="00A74103"/>
    <w:rsid w:val="00A75BB5"/>
    <w:rsid w:val="00A964D2"/>
    <w:rsid w:val="00A97451"/>
    <w:rsid w:val="00AB3927"/>
    <w:rsid w:val="00AC6AA3"/>
    <w:rsid w:val="00AC77BB"/>
    <w:rsid w:val="00AD02F7"/>
    <w:rsid w:val="00AD5F91"/>
    <w:rsid w:val="00AF3A29"/>
    <w:rsid w:val="00AF4827"/>
    <w:rsid w:val="00B027EF"/>
    <w:rsid w:val="00B11230"/>
    <w:rsid w:val="00B16A46"/>
    <w:rsid w:val="00B51525"/>
    <w:rsid w:val="00B571DE"/>
    <w:rsid w:val="00B6650A"/>
    <w:rsid w:val="00B73B40"/>
    <w:rsid w:val="00B944F9"/>
    <w:rsid w:val="00BA431D"/>
    <w:rsid w:val="00BA6EB8"/>
    <w:rsid w:val="00BD0D5E"/>
    <w:rsid w:val="00BD45C4"/>
    <w:rsid w:val="00BE4608"/>
    <w:rsid w:val="00C06936"/>
    <w:rsid w:val="00C13C5E"/>
    <w:rsid w:val="00C43B45"/>
    <w:rsid w:val="00C51690"/>
    <w:rsid w:val="00C55062"/>
    <w:rsid w:val="00C661F3"/>
    <w:rsid w:val="00C83583"/>
    <w:rsid w:val="00C878FD"/>
    <w:rsid w:val="00C93BCD"/>
    <w:rsid w:val="00CA05D0"/>
    <w:rsid w:val="00CE2E04"/>
    <w:rsid w:val="00CF75FB"/>
    <w:rsid w:val="00D036C4"/>
    <w:rsid w:val="00D1399C"/>
    <w:rsid w:val="00D44C7D"/>
    <w:rsid w:val="00D52B4C"/>
    <w:rsid w:val="00D54ABC"/>
    <w:rsid w:val="00D60089"/>
    <w:rsid w:val="00D635FE"/>
    <w:rsid w:val="00D7293A"/>
    <w:rsid w:val="00D82DD5"/>
    <w:rsid w:val="00D91D57"/>
    <w:rsid w:val="00DA1EAB"/>
    <w:rsid w:val="00DA48A4"/>
    <w:rsid w:val="00DD342D"/>
    <w:rsid w:val="00DE5B51"/>
    <w:rsid w:val="00DE7352"/>
    <w:rsid w:val="00DF4125"/>
    <w:rsid w:val="00E04F29"/>
    <w:rsid w:val="00E0663E"/>
    <w:rsid w:val="00E15F72"/>
    <w:rsid w:val="00E27553"/>
    <w:rsid w:val="00E50F1F"/>
    <w:rsid w:val="00E70AD6"/>
    <w:rsid w:val="00E71B8D"/>
    <w:rsid w:val="00E9540B"/>
    <w:rsid w:val="00EB7A3F"/>
    <w:rsid w:val="00EC3E66"/>
    <w:rsid w:val="00ED4BC5"/>
    <w:rsid w:val="00F1569F"/>
    <w:rsid w:val="00F42D95"/>
    <w:rsid w:val="00F515DA"/>
    <w:rsid w:val="00F667EE"/>
    <w:rsid w:val="00FC3DF2"/>
    <w:rsid w:val="00FC76F1"/>
    <w:rsid w:val="00FD314B"/>
    <w:rsid w:val="00FE2843"/>
    <w:rsid w:val="05DB5FD4"/>
    <w:rsid w:val="0A163B1E"/>
    <w:rsid w:val="2A227B76"/>
    <w:rsid w:val="2F996851"/>
    <w:rsid w:val="3F904B56"/>
    <w:rsid w:val="424A73F8"/>
    <w:rsid w:val="44AA632F"/>
    <w:rsid w:val="5555563E"/>
    <w:rsid w:val="59185C9F"/>
    <w:rsid w:val="5E7839D8"/>
    <w:rsid w:val="5EBC3E3A"/>
    <w:rsid w:val="61271AE8"/>
    <w:rsid w:val="64713AFA"/>
    <w:rsid w:val="64976A00"/>
    <w:rsid w:val="655966C8"/>
    <w:rsid w:val="66972F38"/>
    <w:rsid w:val="69215A56"/>
    <w:rsid w:val="72BF1F34"/>
    <w:rsid w:val="74E13F1A"/>
    <w:rsid w:val="7F362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2"/>
    <w:next w:val="1"/>
    <w:link w:val="26"/>
    <w:unhideWhenUsed/>
    <w:qFormat/>
    <w:uiPriority w:val="9"/>
    <w:pPr>
      <w:spacing w:before="260" w:after="260" w:line="416" w:lineRule="auto"/>
      <w:outlineLvl w:val="1"/>
    </w:pPr>
    <w:rPr>
      <w:rFonts w:asciiTheme="majorHAnsi" w:hAnsiTheme="majorHAnsi" w:eastAsiaTheme="majorEastAsia" w:cstheme="majorBidi"/>
      <w:sz w:val="32"/>
      <w:szCs w:val="32"/>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1260"/>
      <w:jc w:val="left"/>
    </w:pPr>
    <w:rPr>
      <w:sz w:val="18"/>
      <w:szCs w:val="18"/>
    </w:rPr>
  </w:style>
  <w:style w:type="paragraph" w:styleId="5">
    <w:name w:val="Document Map"/>
    <w:basedOn w:val="1"/>
    <w:link w:val="27"/>
    <w:semiHidden/>
    <w:unhideWhenUsed/>
    <w:qFormat/>
    <w:uiPriority w:val="99"/>
    <w:rPr>
      <w:rFonts w:ascii="宋体" w:eastAsia="宋体"/>
      <w:sz w:val="18"/>
      <w:szCs w:val="18"/>
    </w:rPr>
  </w:style>
  <w:style w:type="paragraph" w:styleId="6">
    <w:name w:val="toc 5"/>
    <w:basedOn w:val="1"/>
    <w:next w:val="1"/>
    <w:unhideWhenUsed/>
    <w:qFormat/>
    <w:uiPriority w:val="39"/>
    <w:pPr>
      <w:ind w:left="840"/>
      <w:jc w:val="left"/>
    </w:pPr>
    <w:rPr>
      <w:sz w:val="18"/>
      <w:szCs w:val="18"/>
    </w:rPr>
  </w:style>
  <w:style w:type="paragraph" w:styleId="7">
    <w:name w:val="toc 3"/>
    <w:basedOn w:val="1"/>
    <w:next w:val="1"/>
    <w:unhideWhenUsed/>
    <w:qFormat/>
    <w:uiPriority w:val="39"/>
    <w:pPr>
      <w:ind w:left="420"/>
      <w:jc w:val="left"/>
    </w:pPr>
    <w:rPr>
      <w:i/>
      <w:iCs/>
      <w:sz w:val="20"/>
      <w:szCs w:val="20"/>
    </w:rPr>
  </w:style>
  <w:style w:type="paragraph" w:styleId="8">
    <w:name w:val="toc 8"/>
    <w:basedOn w:val="1"/>
    <w:next w:val="1"/>
    <w:unhideWhenUsed/>
    <w:qFormat/>
    <w:uiPriority w:val="39"/>
    <w:pPr>
      <w:ind w:left="1470"/>
      <w:jc w:val="left"/>
    </w:pPr>
    <w:rPr>
      <w:sz w:val="18"/>
      <w:szCs w:val="18"/>
    </w:rPr>
  </w:style>
  <w:style w:type="paragraph" w:styleId="9">
    <w:name w:val="Balloon Text"/>
    <w:basedOn w:val="1"/>
    <w:link w:val="22"/>
    <w:semiHidden/>
    <w:unhideWhenUsed/>
    <w:qFormat/>
    <w:uiPriority w:val="99"/>
    <w:pPr>
      <w:spacing w:line="240" w:lineRule="auto"/>
    </w:pPr>
    <w:rPr>
      <w:sz w:val="18"/>
      <w:szCs w:val="18"/>
    </w:rPr>
  </w:style>
  <w:style w:type="paragraph" w:styleId="10">
    <w:name w:val="footer"/>
    <w:basedOn w:val="1"/>
    <w:link w:val="21"/>
    <w:unhideWhenUsed/>
    <w:qFormat/>
    <w:uiPriority w:val="0"/>
    <w:pPr>
      <w:tabs>
        <w:tab w:val="center" w:pos="4153"/>
        <w:tab w:val="right" w:pos="8306"/>
      </w:tabs>
      <w:snapToGrid w:val="0"/>
      <w:spacing w:line="240" w:lineRule="auto"/>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unhideWhenUsed/>
    <w:qFormat/>
    <w:uiPriority w:val="39"/>
    <w:pPr>
      <w:spacing w:before="120" w:after="120"/>
      <w:jc w:val="left"/>
    </w:pPr>
    <w:rPr>
      <w:b/>
      <w:bCs/>
      <w:caps/>
      <w:sz w:val="20"/>
      <w:szCs w:val="20"/>
    </w:rPr>
  </w:style>
  <w:style w:type="paragraph" w:styleId="13">
    <w:name w:val="toc 4"/>
    <w:basedOn w:val="1"/>
    <w:next w:val="1"/>
    <w:unhideWhenUsed/>
    <w:qFormat/>
    <w:uiPriority w:val="39"/>
    <w:pPr>
      <w:ind w:left="630"/>
      <w:jc w:val="left"/>
    </w:pPr>
    <w:rPr>
      <w:sz w:val="18"/>
      <w:szCs w:val="18"/>
    </w:rPr>
  </w:style>
  <w:style w:type="paragraph" w:styleId="14">
    <w:name w:val="toc 6"/>
    <w:basedOn w:val="1"/>
    <w:next w:val="1"/>
    <w:unhideWhenUsed/>
    <w:qFormat/>
    <w:uiPriority w:val="39"/>
    <w:pPr>
      <w:ind w:left="1050"/>
      <w:jc w:val="left"/>
    </w:pPr>
    <w:rPr>
      <w:sz w:val="18"/>
      <w:szCs w:val="18"/>
    </w:rPr>
  </w:style>
  <w:style w:type="paragraph" w:styleId="15">
    <w:name w:val="toc 2"/>
    <w:basedOn w:val="1"/>
    <w:next w:val="1"/>
    <w:unhideWhenUsed/>
    <w:qFormat/>
    <w:uiPriority w:val="39"/>
    <w:pPr>
      <w:ind w:left="210"/>
      <w:jc w:val="left"/>
    </w:pPr>
    <w:rPr>
      <w:smallCaps/>
      <w:sz w:val="20"/>
      <w:szCs w:val="20"/>
    </w:rPr>
  </w:style>
  <w:style w:type="paragraph" w:styleId="16">
    <w:name w:val="toc 9"/>
    <w:basedOn w:val="1"/>
    <w:next w:val="1"/>
    <w:unhideWhenUsed/>
    <w:qFormat/>
    <w:uiPriority w:val="39"/>
    <w:pPr>
      <w:ind w:left="1680"/>
      <w:jc w:val="left"/>
    </w:pPr>
    <w:rPr>
      <w:sz w:val="18"/>
      <w:szCs w:val="18"/>
    </w:rPr>
  </w:style>
  <w:style w:type="character" w:styleId="19">
    <w:name w:val="Hyperlink"/>
    <w:basedOn w:val="18"/>
    <w:unhideWhenUsed/>
    <w:qFormat/>
    <w:uiPriority w:val="99"/>
    <w:rPr>
      <w:color w:val="0000FF" w:themeColor="hyperlink"/>
      <w:u w:val="single"/>
    </w:rPr>
  </w:style>
  <w:style w:type="character" w:customStyle="1" w:styleId="20">
    <w:name w:val="页眉 字符"/>
    <w:basedOn w:val="18"/>
    <w:link w:val="11"/>
    <w:qFormat/>
    <w:uiPriority w:val="99"/>
    <w:rPr>
      <w:sz w:val="18"/>
      <w:szCs w:val="18"/>
    </w:rPr>
  </w:style>
  <w:style w:type="character" w:customStyle="1" w:styleId="21">
    <w:name w:val="页脚 字符"/>
    <w:basedOn w:val="18"/>
    <w:link w:val="10"/>
    <w:qFormat/>
    <w:uiPriority w:val="99"/>
    <w:rPr>
      <w:sz w:val="18"/>
      <w:szCs w:val="18"/>
    </w:rPr>
  </w:style>
  <w:style w:type="character" w:customStyle="1" w:styleId="22">
    <w:name w:val="批注框文本 字符"/>
    <w:basedOn w:val="18"/>
    <w:link w:val="9"/>
    <w:semiHidden/>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标题 1 字符"/>
    <w:basedOn w:val="18"/>
    <w:link w:val="2"/>
    <w:qFormat/>
    <w:uiPriority w:val="9"/>
    <w:rPr>
      <w:b/>
      <w:bCs/>
      <w:kern w:val="44"/>
      <w:sz w:val="44"/>
      <w:szCs w:val="44"/>
    </w:rPr>
  </w:style>
  <w:style w:type="paragraph" w:customStyle="1" w:styleId="2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6">
    <w:name w:val="标题 2 字符"/>
    <w:basedOn w:val="18"/>
    <w:link w:val="3"/>
    <w:qFormat/>
    <w:uiPriority w:val="9"/>
    <w:rPr>
      <w:rFonts w:asciiTheme="majorHAnsi" w:hAnsiTheme="majorHAnsi" w:eastAsiaTheme="majorEastAsia" w:cstheme="majorBidi"/>
      <w:b/>
      <w:bCs/>
      <w:sz w:val="32"/>
      <w:szCs w:val="32"/>
    </w:rPr>
  </w:style>
  <w:style w:type="character" w:customStyle="1" w:styleId="27">
    <w:name w:val="文档结构图 字符"/>
    <w:basedOn w:val="18"/>
    <w:link w:val="5"/>
    <w:semiHidden/>
    <w:qFormat/>
    <w:uiPriority w:val="99"/>
    <w:rPr>
      <w:rFonts w:ascii="宋体" w:eastAsia="宋体"/>
      <w:sz w:val="18"/>
      <w:szCs w:val="18"/>
    </w:rPr>
  </w:style>
  <w:style w:type="character" w:customStyle="1" w:styleId="28">
    <w:name w:val="Unresolved Mention"/>
    <w:basedOn w:val="1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4F99C-190A-4985-ADC7-C3267E77A2D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724</Words>
  <Characters>737</Characters>
  <Lines>141</Lines>
  <Paragraphs>39</Paragraphs>
  <TotalTime>5</TotalTime>
  <ScaleCrop>false</ScaleCrop>
  <LinksUpToDate>false</LinksUpToDate>
  <CharactersWithSpaces>737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2018-12-18T03:19:00Z</dcterms:created>
  <dc:creator>H110X</dc:creator>
  <cp:lastModifiedBy>农夫与蛇</cp:lastModifiedBy>
  <dcterms:modified xsi:type="dcterms:W3CDTF">2023-03-22T02:21:17Z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FBB6883B634E43ACA0DBE39DE28A816B</vt:lpwstr>
  </property>
</Properties>
</file>