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4C7" w:rsidRPr="001E18C7" w:rsidRDefault="00831327">
      <w:pPr>
        <w:jc w:val="left"/>
        <w:rPr>
          <w:rFonts w:ascii="黑体" w:eastAsia="黑体" w:hAnsi="黑体" w:cs="Arial"/>
          <w:b/>
          <w:kern w:val="0"/>
          <w:sz w:val="28"/>
          <w:szCs w:val="28"/>
        </w:rPr>
      </w:pPr>
      <w:r w:rsidRPr="001E18C7">
        <w:rPr>
          <w:rFonts w:ascii="黑体" w:eastAsia="黑体" w:hAnsi="黑体" w:cs="Arial" w:hint="eastAsia"/>
          <w:b/>
          <w:kern w:val="0"/>
          <w:sz w:val="28"/>
          <w:szCs w:val="28"/>
        </w:rPr>
        <w:t>附件</w:t>
      </w:r>
      <w:r w:rsidRPr="001E18C7">
        <w:rPr>
          <w:rFonts w:ascii="黑体" w:eastAsia="黑体" w:hAnsi="黑体" w:cs="Arial" w:hint="eastAsia"/>
          <w:b/>
          <w:kern w:val="0"/>
          <w:sz w:val="28"/>
          <w:szCs w:val="28"/>
        </w:rPr>
        <w:t>1</w:t>
      </w:r>
      <w:r w:rsidR="001E18C7">
        <w:rPr>
          <w:rFonts w:ascii="黑体" w:eastAsia="黑体" w:hAnsi="黑体" w:cs="Arial" w:hint="eastAsia"/>
          <w:b/>
          <w:kern w:val="0"/>
          <w:sz w:val="28"/>
          <w:szCs w:val="28"/>
        </w:rPr>
        <w:t xml:space="preserve"> </w:t>
      </w:r>
      <w:bookmarkStart w:id="0" w:name="_GoBack"/>
      <w:bookmarkEnd w:id="0"/>
    </w:p>
    <w:p w:rsidR="00E534C7" w:rsidRPr="001E18C7" w:rsidRDefault="00831327">
      <w:pPr>
        <w:jc w:val="center"/>
        <w:rPr>
          <w:rFonts w:ascii="黑体" w:eastAsia="黑体" w:hAnsi="黑体" w:cs="Arial"/>
          <w:b/>
          <w:kern w:val="0"/>
          <w:sz w:val="28"/>
          <w:szCs w:val="28"/>
        </w:rPr>
      </w:pPr>
      <w:r w:rsidRPr="001E18C7">
        <w:rPr>
          <w:rFonts w:ascii="黑体" w:eastAsia="黑体" w:hAnsi="黑体" w:cs="Arial" w:hint="eastAsia"/>
          <w:b/>
          <w:kern w:val="0"/>
          <w:sz w:val="28"/>
          <w:szCs w:val="28"/>
        </w:rPr>
        <w:t>南京医科大学康达学院特色教材建设实施方案</w:t>
      </w:r>
      <w:r w:rsidRPr="001E18C7">
        <w:rPr>
          <w:rFonts w:ascii="黑体" w:eastAsia="黑体" w:hAnsi="黑体" w:cs="Arial" w:hint="eastAsia"/>
          <w:b/>
          <w:kern w:val="0"/>
          <w:sz w:val="28"/>
          <w:szCs w:val="28"/>
        </w:rPr>
        <w:t>(</w:t>
      </w:r>
      <w:r w:rsidRPr="001E18C7">
        <w:rPr>
          <w:rFonts w:ascii="黑体" w:eastAsia="黑体" w:hAnsi="黑体" w:cs="Arial" w:hint="eastAsia"/>
          <w:b/>
          <w:kern w:val="0"/>
          <w:sz w:val="28"/>
          <w:szCs w:val="28"/>
        </w:rPr>
        <w:t>试行</w:t>
      </w:r>
      <w:r w:rsidRPr="001E18C7">
        <w:rPr>
          <w:rFonts w:ascii="黑体" w:eastAsia="黑体" w:hAnsi="黑体" w:cs="Arial" w:hint="eastAsia"/>
          <w:b/>
          <w:kern w:val="0"/>
          <w:sz w:val="28"/>
          <w:szCs w:val="28"/>
        </w:rPr>
        <w:t>)</w:t>
      </w:r>
    </w:p>
    <w:p w:rsidR="00E534C7" w:rsidRPr="001E18C7" w:rsidRDefault="00E534C7">
      <w:pPr>
        <w:rPr>
          <w:rFonts w:asciiTheme="minorEastAsia" w:hAnsiTheme="minorEastAsia" w:cs="Arial"/>
          <w:kern w:val="0"/>
          <w:sz w:val="24"/>
        </w:rPr>
      </w:pPr>
    </w:p>
    <w:p w:rsidR="00E534C7" w:rsidRPr="001E18C7" w:rsidRDefault="00831327">
      <w:pPr>
        <w:spacing w:line="360" w:lineRule="auto"/>
        <w:ind w:firstLineChars="200" w:firstLine="480"/>
        <w:rPr>
          <w:rFonts w:asciiTheme="minorEastAsia" w:hAnsiTheme="minorEastAsia" w:cs="Arial"/>
          <w:kern w:val="0"/>
          <w:sz w:val="24"/>
        </w:rPr>
      </w:pPr>
      <w:r w:rsidRPr="001E18C7">
        <w:rPr>
          <w:rFonts w:asciiTheme="minorEastAsia" w:hAnsiTheme="minorEastAsia" w:cs="Arial" w:hint="eastAsia"/>
          <w:kern w:val="0"/>
          <w:sz w:val="24"/>
        </w:rPr>
        <w:t>为深入贯彻和落实应用型本科人才培养，加强教学资源建设，充分发挥自编特色教材在完善课程知识体系、促进教学方式转变，提升教学水平和应用型人才培养中的基础性作用，根据《“十三五”江苏省高等学校重点教材建设实施方案》要求，并结合我院教学工作实际，特制订本实施方案。</w:t>
      </w:r>
    </w:p>
    <w:p w:rsidR="00E534C7" w:rsidRPr="001E18C7" w:rsidRDefault="00831327">
      <w:pPr>
        <w:numPr>
          <w:ilvl w:val="0"/>
          <w:numId w:val="1"/>
        </w:numPr>
        <w:spacing w:line="360" w:lineRule="auto"/>
        <w:rPr>
          <w:b/>
          <w:sz w:val="24"/>
        </w:rPr>
      </w:pPr>
      <w:r w:rsidRPr="001E18C7">
        <w:rPr>
          <w:rFonts w:hint="eastAsia"/>
          <w:b/>
          <w:sz w:val="24"/>
        </w:rPr>
        <w:t>总体目标</w:t>
      </w:r>
      <w:r w:rsidRPr="001E18C7">
        <w:rPr>
          <w:rFonts w:hint="eastAsia"/>
          <w:b/>
          <w:sz w:val="24"/>
        </w:rPr>
        <w:t xml:space="preserve"> </w:t>
      </w:r>
    </w:p>
    <w:p w:rsidR="00E534C7" w:rsidRPr="001E18C7" w:rsidRDefault="00831327">
      <w:pPr>
        <w:adjustRightInd w:val="0"/>
        <w:snapToGrid w:val="0"/>
        <w:spacing w:line="360" w:lineRule="auto"/>
        <w:ind w:firstLineChars="200" w:firstLine="480"/>
        <w:rPr>
          <w:rFonts w:asciiTheme="minorEastAsia" w:hAnsiTheme="minorEastAsia" w:cs="Arial"/>
          <w:kern w:val="0"/>
          <w:sz w:val="24"/>
        </w:rPr>
      </w:pPr>
      <w:r w:rsidRPr="001E18C7">
        <w:rPr>
          <w:rFonts w:asciiTheme="minorEastAsia" w:hAnsiTheme="minorEastAsia" w:cs="Arial" w:hint="eastAsia"/>
          <w:kern w:val="0"/>
          <w:sz w:val="24"/>
        </w:rPr>
        <w:t>特色</w:t>
      </w:r>
      <w:r w:rsidRPr="001E18C7">
        <w:rPr>
          <w:rFonts w:asciiTheme="minorEastAsia" w:hAnsiTheme="minorEastAsia" w:cs="Arial"/>
          <w:kern w:val="0"/>
          <w:sz w:val="24"/>
        </w:rPr>
        <w:t>教材建设以</w:t>
      </w:r>
      <w:r w:rsidRPr="001E18C7">
        <w:rPr>
          <w:rFonts w:asciiTheme="minorEastAsia" w:hAnsiTheme="minorEastAsia" w:cs="Arial" w:hint="eastAsia"/>
          <w:kern w:val="0"/>
          <w:sz w:val="24"/>
        </w:rPr>
        <w:t>应用型人才培养</w:t>
      </w:r>
      <w:r w:rsidRPr="001E18C7">
        <w:rPr>
          <w:rFonts w:asciiTheme="minorEastAsia" w:hAnsiTheme="minorEastAsia" w:cs="Arial"/>
          <w:kern w:val="0"/>
          <w:sz w:val="24"/>
        </w:rPr>
        <w:t>为根本，以</w:t>
      </w:r>
      <w:r w:rsidRPr="001E18C7">
        <w:rPr>
          <w:rFonts w:asciiTheme="minorEastAsia" w:hAnsiTheme="minorEastAsia" w:cs="Arial"/>
          <w:kern w:val="0"/>
          <w:sz w:val="24"/>
        </w:rPr>
        <w:t>“</w:t>
      </w:r>
      <w:r w:rsidRPr="001E18C7">
        <w:rPr>
          <w:rFonts w:asciiTheme="minorEastAsia" w:hAnsiTheme="minorEastAsia" w:cs="Arial"/>
          <w:kern w:val="0"/>
          <w:sz w:val="24"/>
        </w:rPr>
        <w:t>科学布局、分类建设、重点引领、共建共享</w:t>
      </w:r>
      <w:r w:rsidRPr="001E18C7">
        <w:rPr>
          <w:rFonts w:asciiTheme="minorEastAsia" w:hAnsiTheme="minorEastAsia" w:cs="Arial"/>
          <w:kern w:val="0"/>
          <w:sz w:val="24"/>
        </w:rPr>
        <w:t>”</w:t>
      </w:r>
      <w:r w:rsidRPr="001E18C7">
        <w:rPr>
          <w:rFonts w:asciiTheme="minorEastAsia" w:hAnsiTheme="minorEastAsia" w:cs="Arial"/>
          <w:kern w:val="0"/>
          <w:sz w:val="24"/>
        </w:rPr>
        <w:t>为导向，遵循</w:t>
      </w:r>
      <w:r w:rsidRPr="001E18C7">
        <w:rPr>
          <w:rFonts w:asciiTheme="minorEastAsia" w:hAnsiTheme="minorEastAsia" w:cs="Arial"/>
          <w:kern w:val="0"/>
          <w:sz w:val="24"/>
        </w:rPr>
        <w:t>“</w:t>
      </w:r>
      <w:r w:rsidRPr="001E18C7">
        <w:rPr>
          <w:rFonts w:asciiTheme="minorEastAsia" w:hAnsiTheme="minorEastAsia" w:cs="Arial"/>
          <w:kern w:val="0"/>
          <w:sz w:val="24"/>
        </w:rPr>
        <w:t>选优、选精、选特、选新</w:t>
      </w:r>
      <w:r w:rsidRPr="001E18C7">
        <w:rPr>
          <w:rFonts w:asciiTheme="minorEastAsia" w:hAnsiTheme="minorEastAsia" w:cs="Arial"/>
          <w:kern w:val="0"/>
          <w:sz w:val="24"/>
        </w:rPr>
        <w:t>”</w:t>
      </w:r>
      <w:r w:rsidRPr="001E18C7">
        <w:rPr>
          <w:rFonts w:asciiTheme="minorEastAsia" w:hAnsiTheme="minorEastAsia" w:cs="Arial"/>
          <w:kern w:val="0"/>
          <w:sz w:val="24"/>
        </w:rPr>
        <w:t>的原则，充分发挥我</w:t>
      </w:r>
      <w:r w:rsidRPr="001E18C7">
        <w:rPr>
          <w:rFonts w:asciiTheme="minorEastAsia" w:hAnsiTheme="minorEastAsia" w:cs="Arial" w:hint="eastAsia"/>
          <w:kern w:val="0"/>
          <w:sz w:val="24"/>
        </w:rPr>
        <w:t>院专业特色</w:t>
      </w:r>
      <w:r w:rsidRPr="001E18C7">
        <w:rPr>
          <w:rFonts w:asciiTheme="minorEastAsia" w:hAnsiTheme="minorEastAsia" w:cs="Arial"/>
          <w:kern w:val="0"/>
          <w:sz w:val="24"/>
        </w:rPr>
        <w:t>的优势，调动高校高水平教师参与，</w:t>
      </w:r>
      <w:r w:rsidRPr="001E18C7">
        <w:rPr>
          <w:rFonts w:asciiTheme="minorEastAsia" w:hAnsiTheme="minorEastAsia" w:cs="Arial" w:hint="eastAsia"/>
          <w:kern w:val="0"/>
          <w:sz w:val="24"/>
        </w:rPr>
        <w:t>加强教学团队建设，通过择优遴选与持续建设，努力建设一批代表我院应用型人才培养特色的优秀教材。</w:t>
      </w:r>
    </w:p>
    <w:p w:rsidR="00E534C7" w:rsidRPr="001E18C7" w:rsidRDefault="00831327">
      <w:pPr>
        <w:numPr>
          <w:ilvl w:val="0"/>
          <w:numId w:val="1"/>
        </w:numPr>
        <w:spacing w:line="360" w:lineRule="auto"/>
        <w:rPr>
          <w:b/>
          <w:sz w:val="24"/>
        </w:rPr>
      </w:pPr>
      <w:r w:rsidRPr="001E18C7">
        <w:rPr>
          <w:rFonts w:hint="eastAsia"/>
          <w:b/>
          <w:sz w:val="24"/>
        </w:rPr>
        <w:t>建设办法</w:t>
      </w:r>
    </w:p>
    <w:p w:rsidR="00E534C7" w:rsidRPr="001E18C7" w:rsidRDefault="00831327">
      <w:pPr>
        <w:spacing w:line="360" w:lineRule="auto"/>
        <w:ind w:firstLine="480"/>
        <w:rPr>
          <w:rFonts w:ascii="宋体" w:hAnsi="宋体"/>
          <w:sz w:val="24"/>
        </w:rPr>
      </w:pPr>
      <w:r w:rsidRPr="001E18C7">
        <w:rPr>
          <w:rFonts w:ascii="宋体" w:hAnsi="宋体" w:hint="eastAsia"/>
          <w:sz w:val="24"/>
        </w:rPr>
        <w:t xml:space="preserve">1. </w:t>
      </w:r>
      <w:r w:rsidRPr="001E18C7">
        <w:rPr>
          <w:rFonts w:ascii="宋体" w:hAnsi="宋体" w:hint="eastAsia"/>
          <w:sz w:val="24"/>
        </w:rPr>
        <w:t>教材建设委员会负责学院特色教材建设项目的审批、指导和监督。</w:t>
      </w:r>
    </w:p>
    <w:p w:rsidR="00E534C7" w:rsidRPr="001E18C7" w:rsidRDefault="00831327">
      <w:pPr>
        <w:spacing w:line="360" w:lineRule="auto"/>
        <w:ind w:firstLine="480"/>
        <w:rPr>
          <w:rFonts w:ascii="宋体" w:hAnsi="宋体"/>
          <w:sz w:val="24"/>
        </w:rPr>
      </w:pPr>
      <w:r w:rsidRPr="001E18C7">
        <w:rPr>
          <w:rFonts w:ascii="宋体" w:hAnsi="宋体" w:hint="eastAsia"/>
          <w:sz w:val="24"/>
        </w:rPr>
        <w:t xml:space="preserve">2. </w:t>
      </w:r>
      <w:r w:rsidRPr="001E18C7">
        <w:rPr>
          <w:rFonts w:ascii="宋体" w:hAnsi="宋体" w:hint="eastAsia"/>
          <w:sz w:val="24"/>
        </w:rPr>
        <w:t>特色教材分为新编教材和修订教材。</w:t>
      </w:r>
    </w:p>
    <w:p w:rsidR="00E534C7" w:rsidRPr="001E18C7" w:rsidRDefault="00831327">
      <w:pPr>
        <w:spacing w:line="360" w:lineRule="auto"/>
        <w:ind w:firstLine="480"/>
        <w:rPr>
          <w:rFonts w:ascii="宋体" w:hAnsi="宋体"/>
          <w:sz w:val="24"/>
        </w:rPr>
      </w:pPr>
      <w:r w:rsidRPr="001E18C7">
        <w:rPr>
          <w:rFonts w:ascii="宋体" w:hAnsi="宋体" w:hint="eastAsia"/>
          <w:sz w:val="24"/>
        </w:rPr>
        <w:t>新编教材是指反映学科行业新知识、新技术、新成果，内容创新、富有特色的教材及配套的电子教材，立项后两年内出版。新编教材需提供编写提纲及样稿、工作方案（包括编写队伍、编辑力量、经费保障、出版、发行等内容）、出版社选题规划意见。</w:t>
      </w:r>
    </w:p>
    <w:p w:rsidR="00E534C7" w:rsidRPr="001E18C7" w:rsidRDefault="00831327">
      <w:pPr>
        <w:spacing w:line="360" w:lineRule="auto"/>
        <w:ind w:firstLine="480"/>
        <w:rPr>
          <w:rFonts w:ascii="宋体" w:hAnsi="宋体"/>
          <w:sz w:val="24"/>
        </w:rPr>
      </w:pPr>
      <w:r w:rsidRPr="001E18C7">
        <w:rPr>
          <w:rFonts w:ascii="宋体" w:hAnsi="宋体" w:hint="eastAsia"/>
          <w:sz w:val="24"/>
        </w:rPr>
        <w:t>修订教材是指出版</w:t>
      </w:r>
      <w:r w:rsidRPr="001E18C7">
        <w:rPr>
          <w:rFonts w:ascii="宋体" w:hAnsi="宋体" w:hint="eastAsia"/>
          <w:sz w:val="24"/>
        </w:rPr>
        <w:t>5</w:t>
      </w:r>
      <w:r w:rsidRPr="001E18C7">
        <w:rPr>
          <w:rFonts w:ascii="宋体" w:hAnsi="宋体" w:hint="eastAsia"/>
          <w:sz w:val="24"/>
        </w:rPr>
        <w:t>年以上（以版权页的出版时间为准），经过教学实践检验、使用效果好且有修订计划，能在立项后</w:t>
      </w:r>
      <w:r w:rsidRPr="001E18C7">
        <w:rPr>
          <w:rFonts w:ascii="宋体" w:hAnsi="宋体" w:hint="eastAsia"/>
          <w:sz w:val="24"/>
        </w:rPr>
        <w:t>2</w:t>
      </w:r>
      <w:r w:rsidRPr="001E18C7">
        <w:rPr>
          <w:rFonts w:ascii="宋体" w:hAnsi="宋体" w:hint="eastAsia"/>
          <w:sz w:val="24"/>
        </w:rPr>
        <w:t>年内实现再版的教材。修订教材需提供教材样书、修订计划书（包括修订原因、修订方案等）、出版社选题规划意见。</w:t>
      </w:r>
    </w:p>
    <w:p w:rsidR="00E534C7" w:rsidRPr="001E18C7" w:rsidRDefault="00831327">
      <w:pPr>
        <w:spacing w:line="360" w:lineRule="auto"/>
        <w:ind w:firstLine="480"/>
        <w:rPr>
          <w:rFonts w:ascii="宋体" w:hAnsi="宋体"/>
          <w:sz w:val="24"/>
        </w:rPr>
      </w:pPr>
      <w:r w:rsidRPr="001E18C7">
        <w:rPr>
          <w:rFonts w:ascii="宋体" w:hAnsi="宋体" w:hint="eastAsia"/>
          <w:sz w:val="24"/>
        </w:rPr>
        <w:t>特色教材立项建设范围为各专业主要课程。</w:t>
      </w:r>
    </w:p>
    <w:p w:rsidR="00E534C7" w:rsidRPr="001E18C7" w:rsidRDefault="00831327">
      <w:pPr>
        <w:spacing w:line="360" w:lineRule="auto"/>
        <w:ind w:firstLine="480"/>
        <w:rPr>
          <w:rFonts w:ascii="宋体" w:hAnsi="宋体"/>
          <w:sz w:val="24"/>
        </w:rPr>
      </w:pPr>
      <w:r w:rsidRPr="001E18C7">
        <w:rPr>
          <w:rFonts w:ascii="宋体" w:hAnsi="宋体" w:hint="eastAsia"/>
          <w:sz w:val="24"/>
        </w:rPr>
        <w:t>3.</w:t>
      </w:r>
      <w:r w:rsidRPr="001E18C7">
        <w:rPr>
          <w:rFonts w:ascii="宋体" w:hAnsi="宋体" w:hint="eastAsia"/>
          <w:sz w:val="24"/>
        </w:rPr>
        <w:t>申报特色教材立项建设的负责人须是我院具有副高级职称以上的教师（包括离退休教师），</w:t>
      </w:r>
      <w:r w:rsidRPr="001E18C7">
        <w:rPr>
          <w:rFonts w:ascii="宋体" w:hAnsi="宋体" w:hint="eastAsia"/>
          <w:sz w:val="24"/>
        </w:rPr>
        <w:t>我院参</w:t>
      </w:r>
      <w:proofErr w:type="gramStart"/>
      <w:r w:rsidRPr="001E18C7">
        <w:rPr>
          <w:rFonts w:ascii="宋体" w:hAnsi="宋体" w:hint="eastAsia"/>
          <w:sz w:val="24"/>
        </w:rPr>
        <w:t>编教师</w:t>
      </w:r>
      <w:proofErr w:type="gramEnd"/>
      <w:r w:rsidRPr="001E18C7">
        <w:rPr>
          <w:rFonts w:ascii="宋体" w:hAnsi="宋体" w:hint="eastAsia"/>
          <w:sz w:val="24"/>
        </w:rPr>
        <w:t>人数应占全部参</w:t>
      </w:r>
      <w:proofErr w:type="gramStart"/>
      <w:r w:rsidRPr="001E18C7">
        <w:rPr>
          <w:rFonts w:ascii="宋体" w:hAnsi="宋体" w:hint="eastAsia"/>
          <w:sz w:val="24"/>
        </w:rPr>
        <w:t>编人数</w:t>
      </w:r>
      <w:proofErr w:type="gramEnd"/>
      <w:r w:rsidRPr="001E18C7">
        <w:rPr>
          <w:rFonts w:ascii="宋体" w:hAnsi="宋体" w:hint="eastAsia"/>
          <w:sz w:val="24"/>
        </w:rPr>
        <w:t>的三分之一以上，参编单位不得少于三所院校</w:t>
      </w:r>
      <w:r w:rsidRPr="001E18C7">
        <w:rPr>
          <w:rFonts w:ascii="宋体" w:hAnsi="宋体" w:hint="eastAsia"/>
          <w:sz w:val="24"/>
        </w:rPr>
        <w:t>。同一课程的分册教材或成套教材应合并申报。</w:t>
      </w:r>
    </w:p>
    <w:p w:rsidR="00E534C7" w:rsidRPr="001E18C7" w:rsidRDefault="00831327">
      <w:pPr>
        <w:numPr>
          <w:ilvl w:val="0"/>
          <w:numId w:val="1"/>
        </w:numPr>
        <w:spacing w:line="360" w:lineRule="auto"/>
        <w:rPr>
          <w:b/>
          <w:sz w:val="24"/>
        </w:rPr>
      </w:pPr>
      <w:r w:rsidRPr="001E18C7">
        <w:rPr>
          <w:rFonts w:hint="eastAsia"/>
          <w:b/>
          <w:sz w:val="24"/>
        </w:rPr>
        <w:t>建设要求</w:t>
      </w:r>
    </w:p>
    <w:p w:rsidR="00E534C7" w:rsidRPr="001E18C7" w:rsidRDefault="00831327">
      <w:pPr>
        <w:spacing w:line="360" w:lineRule="auto"/>
        <w:ind w:firstLine="480"/>
        <w:rPr>
          <w:rFonts w:ascii="宋体" w:hAnsi="宋体"/>
          <w:sz w:val="24"/>
        </w:rPr>
      </w:pPr>
      <w:r w:rsidRPr="001E18C7">
        <w:rPr>
          <w:rFonts w:ascii="宋体" w:hAnsi="宋体" w:hint="eastAsia"/>
          <w:sz w:val="24"/>
        </w:rPr>
        <w:t>1.</w:t>
      </w:r>
      <w:r w:rsidRPr="001E18C7">
        <w:rPr>
          <w:rFonts w:ascii="宋体" w:hAnsi="宋体" w:hint="eastAsia"/>
          <w:sz w:val="24"/>
        </w:rPr>
        <w:t>特色教材能够与时俱进，适应经济社会发展和科技进步的要求，遵循教育</w:t>
      </w:r>
      <w:r w:rsidRPr="001E18C7">
        <w:rPr>
          <w:rFonts w:ascii="宋体" w:hAnsi="宋体" w:hint="eastAsia"/>
          <w:sz w:val="24"/>
        </w:rPr>
        <w:lastRenderedPageBreak/>
        <w:t>教学规律，体现先进教学理念，反映应用型人才培养模式和教学改革的最新成果，充分运用现代教育技术、方法与手段，</w:t>
      </w:r>
      <w:proofErr w:type="gramStart"/>
      <w:r w:rsidRPr="001E18C7">
        <w:rPr>
          <w:rFonts w:ascii="宋体" w:hAnsi="宋体" w:hint="eastAsia"/>
          <w:sz w:val="24"/>
        </w:rPr>
        <w:t>经教学</w:t>
      </w:r>
      <w:proofErr w:type="gramEnd"/>
      <w:r w:rsidRPr="001E18C7">
        <w:rPr>
          <w:rFonts w:ascii="宋体" w:hAnsi="宋体" w:hint="eastAsia"/>
          <w:sz w:val="24"/>
        </w:rPr>
        <w:t>实践检验效果显著，反映区域特色与学院办学特点。</w:t>
      </w:r>
    </w:p>
    <w:p w:rsidR="00E534C7" w:rsidRPr="001E18C7" w:rsidRDefault="00831327">
      <w:pPr>
        <w:spacing w:line="360" w:lineRule="auto"/>
        <w:ind w:firstLine="480"/>
        <w:rPr>
          <w:rFonts w:ascii="宋体" w:hAnsi="宋体"/>
          <w:sz w:val="24"/>
        </w:rPr>
      </w:pPr>
      <w:r w:rsidRPr="001E18C7">
        <w:rPr>
          <w:rFonts w:ascii="宋体" w:hAnsi="宋体" w:hint="eastAsia"/>
          <w:sz w:val="24"/>
        </w:rPr>
        <w:t>2.</w:t>
      </w:r>
      <w:r w:rsidRPr="001E18C7">
        <w:rPr>
          <w:rFonts w:ascii="宋体" w:hAnsi="宋体" w:hint="eastAsia"/>
          <w:sz w:val="24"/>
        </w:rPr>
        <w:t>特色教材以学生为本，符合应用型人才培养目标，符合教学规律和认知规律，</w:t>
      </w:r>
      <w:r w:rsidRPr="001E18C7">
        <w:rPr>
          <w:rFonts w:asciiTheme="minorEastAsia" w:eastAsiaTheme="minorEastAsia" w:hAnsiTheme="minorEastAsia" w:cs="宋体" w:hint="eastAsia"/>
          <w:kern w:val="0"/>
          <w:sz w:val="24"/>
          <w:shd w:val="clear" w:color="auto" w:fill="FFFFFF"/>
        </w:rPr>
        <w:t>积极推进与行业合作编写实践教材，</w:t>
      </w:r>
      <w:r w:rsidRPr="001E18C7">
        <w:rPr>
          <w:rFonts w:ascii="宋体" w:hAnsi="宋体" w:hint="eastAsia"/>
          <w:sz w:val="24"/>
        </w:rPr>
        <w:t>富有特色；实际使用效果好，深受师生广泛好评，有效提高教学质量，有利于培养学生的学习能力、实践能力和创新创业能力，</w:t>
      </w:r>
      <w:r w:rsidRPr="001E18C7">
        <w:rPr>
          <w:rFonts w:asciiTheme="minorEastAsia" w:eastAsiaTheme="minorEastAsia" w:hAnsiTheme="minorEastAsia" w:cs="宋体" w:hint="eastAsia"/>
          <w:kern w:val="0"/>
          <w:sz w:val="24"/>
          <w:shd w:val="clear" w:color="auto" w:fill="FFFFFF"/>
        </w:rPr>
        <w:t>鼓励开发中外文双语教材，教学改革配套教材等</w:t>
      </w:r>
      <w:r w:rsidRPr="001E18C7">
        <w:rPr>
          <w:rFonts w:ascii="宋体" w:hAnsi="宋体" w:hint="eastAsia"/>
          <w:sz w:val="24"/>
        </w:rPr>
        <w:t>。</w:t>
      </w:r>
    </w:p>
    <w:p w:rsidR="00E534C7" w:rsidRPr="001E18C7" w:rsidRDefault="00831327">
      <w:pPr>
        <w:spacing w:line="360" w:lineRule="auto"/>
        <w:ind w:firstLine="480"/>
        <w:rPr>
          <w:rFonts w:ascii="宋体" w:hAnsi="宋体"/>
          <w:sz w:val="24"/>
        </w:rPr>
      </w:pPr>
      <w:r w:rsidRPr="001E18C7">
        <w:rPr>
          <w:rFonts w:ascii="宋体" w:hAnsi="宋体" w:hint="eastAsia"/>
          <w:sz w:val="24"/>
        </w:rPr>
        <w:t>3.</w:t>
      </w:r>
      <w:r w:rsidRPr="001E18C7">
        <w:rPr>
          <w:rFonts w:ascii="宋体" w:hAnsi="宋体" w:hint="eastAsia"/>
          <w:sz w:val="24"/>
        </w:rPr>
        <w:t>特色教材的呈现形式多样化，</w:t>
      </w:r>
      <w:r w:rsidRPr="001E18C7">
        <w:rPr>
          <w:rFonts w:asciiTheme="minorEastAsia" w:eastAsiaTheme="minorEastAsia" w:hAnsiTheme="minorEastAsia" w:cs="宋体" w:hint="eastAsia"/>
          <w:kern w:val="0"/>
          <w:sz w:val="24"/>
          <w:shd w:val="clear" w:color="auto" w:fill="FFFFFF"/>
        </w:rPr>
        <w:t>鼓励编写、出版不同载体和不同形式的教材，包括纸质教材和数字化</w:t>
      </w:r>
      <w:r w:rsidRPr="001E18C7">
        <w:rPr>
          <w:rFonts w:asciiTheme="minorEastAsia" w:eastAsiaTheme="minorEastAsia" w:hAnsiTheme="minorEastAsia" w:cs="宋体" w:hint="eastAsia"/>
          <w:kern w:val="0"/>
          <w:sz w:val="24"/>
          <w:shd w:val="clear" w:color="auto" w:fill="FFFFFF"/>
        </w:rPr>
        <w:t>教材；</w:t>
      </w:r>
      <w:r w:rsidRPr="001E18C7">
        <w:rPr>
          <w:rFonts w:ascii="宋体" w:hAnsi="宋体" w:hint="eastAsia"/>
          <w:sz w:val="24"/>
        </w:rPr>
        <w:t>注重运用现代信息技术，使教材更加生活化、情景化、动态化、形象化；积极开发补充性、更新性和延伸性教辅资料，以及网络课程、虚拟仿真实训平台、素材库以及音像制品等多种形式的数字化教学资源，具备动态、共享的课程教材资源库。</w:t>
      </w:r>
    </w:p>
    <w:p w:rsidR="00E534C7" w:rsidRPr="001E18C7" w:rsidRDefault="00831327">
      <w:pPr>
        <w:spacing w:line="360" w:lineRule="auto"/>
        <w:ind w:firstLine="480"/>
        <w:rPr>
          <w:rFonts w:ascii="宋体" w:hAnsi="宋体"/>
          <w:sz w:val="24"/>
        </w:rPr>
      </w:pPr>
      <w:r w:rsidRPr="001E18C7">
        <w:rPr>
          <w:rFonts w:ascii="宋体" w:hAnsi="宋体" w:hint="eastAsia"/>
          <w:sz w:val="24"/>
        </w:rPr>
        <w:t>4.</w:t>
      </w:r>
      <w:r w:rsidRPr="001E18C7">
        <w:rPr>
          <w:rFonts w:ascii="宋体" w:hAnsi="宋体" w:hint="eastAsia"/>
          <w:sz w:val="24"/>
        </w:rPr>
        <w:t>特色教材的主编在相关专业领域具有丰富的教学经验、较强的研究能力和丰富的实践阅历；编著者必须在我院教学满三年以上并完整承担过教材所配套的课程教学；教材编写团队结构合理、实力较强。</w:t>
      </w:r>
    </w:p>
    <w:p w:rsidR="00E534C7" w:rsidRPr="001E18C7" w:rsidRDefault="00831327">
      <w:pPr>
        <w:spacing w:line="360" w:lineRule="auto"/>
        <w:ind w:firstLine="480"/>
        <w:rPr>
          <w:rFonts w:ascii="宋体" w:hAnsi="宋体"/>
          <w:sz w:val="24"/>
        </w:rPr>
      </w:pPr>
      <w:r w:rsidRPr="001E18C7">
        <w:rPr>
          <w:rFonts w:ascii="宋体" w:hAnsi="宋体" w:hint="eastAsia"/>
          <w:sz w:val="24"/>
        </w:rPr>
        <w:t>5.</w:t>
      </w:r>
      <w:r w:rsidRPr="001E18C7">
        <w:rPr>
          <w:rFonts w:ascii="宋体" w:hAnsi="宋体" w:hint="eastAsia"/>
          <w:sz w:val="24"/>
        </w:rPr>
        <w:t>特色教材应编写层次分明，条理清楚；文字规范，语言流畅；图表准确，配合恰当；计量单位符合标准；装帧设计大方</w:t>
      </w:r>
      <w:r w:rsidRPr="001E18C7">
        <w:rPr>
          <w:rFonts w:ascii="宋体" w:hAnsi="宋体" w:hint="eastAsia"/>
          <w:sz w:val="24"/>
        </w:rPr>
        <w:t>美观，与教材内容相辅相成；印刷质量好，墨色均匀，校对差错率低。</w:t>
      </w:r>
    </w:p>
    <w:p w:rsidR="00E534C7" w:rsidRPr="001E18C7" w:rsidRDefault="00831327">
      <w:pPr>
        <w:numPr>
          <w:ilvl w:val="0"/>
          <w:numId w:val="1"/>
        </w:numPr>
        <w:spacing w:line="360" w:lineRule="auto"/>
        <w:rPr>
          <w:b/>
          <w:sz w:val="24"/>
        </w:rPr>
      </w:pPr>
      <w:r w:rsidRPr="001E18C7">
        <w:rPr>
          <w:rFonts w:hint="eastAsia"/>
          <w:b/>
          <w:sz w:val="24"/>
        </w:rPr>
        <w:t>遴选办法</w:t>
      </w:r>
    </w:p>
    <w:p w:rsidR="00E534C7" w:rsidRPr="001E18C7" w:rsidRDefault="00831327">
      <w:pPr>
        <w:spacing w:line="360" w:lineRule="auto"/>
        <w:ind w:firstLine="480"/>
        <w:rPr>
          <w:rFonts w:ascii="宋体" w:hAnsi="宋体"/>
          <w:sz w:val="24"/>
        </w:rPr>
      </w:pPr>
      <w:r w:rsidRPr="001E18C7">
        <w:rPr>
          <w:rFonts w:ascii="宋体" w:hAnsi="宋体" w:hint="eastAsia"/>
          <w:sz w:val="24"/>
        </w:rPr>
        <w:t>1.</w:t>
      </w:r>
      <w:r w:rsidRPr="001E18C7">
        <w:rPr>
          <w:rFonts w:ascii="宋体" w:hAnsi="宋体" w:hint="eastAsia"/>
          <w:sz w:val="24"/>
        </w:rPr>
        <w:t>学院每两年组织一次特色教材遴选立项工作。</w:t>
      </w:r>
    </w:p>
    <w:p w:rsidR="00E534C7" w:rsidRPr="001E18C7" w:rsidRDefault="00831327">
      <w:pPr>
        <w:spacing w:line="360" w:lineRule="auto"/>
        <w:ind w:firstLine="480"/>
        <w:rPr>
          <w:rFonts w:ascii="宋体" w:hAnsi="宋体"/>
          <w:sz w:val="24"/>
        </w:rPr>
      </w:pPr>
      <w:r w:rsidRPr="001E18C7">
        <w:rPr>
          <w:rFonts w:ascii="宋体" w:hAnsi="宋体" w:hint="eastAsia"/>
          <w:sz w:val="24"/>
        </w:rPr>
        <w:t>2.</w:t>
      </w:r>
      <w:r w:rsidRPr="001E18C7">
        <w:rPr>
          <w:rFonts w:asciiTheme="minorEastAsia" w:eastAsiaTheme="minorEastAsia" w:hAnsiTheme="minorEastAsia" w:cs="宋体" w:hint="eastAsia"/>
          <w:kern w:val="0"/>
          <w:sz w:val="24"/>
          <w:shd w:val="clear" w:color="auto" w:fill="FFFFFF"/>
        </w:rPr>
        <w:t>学</w:t>
      </w:r>
      <w:r w:rsidRPr="001E18C7">
        <w:rPr>
          <w:rFonts w:asciiTheme="minorEastAsia" w:eastAsiaTheme="minorEastAsia" w:hAnsiTheme="minorEastAsia" w:cs="宋体" w:hint="eastAsia"/>
          <w:shd w:val="clear" w:color="auto" w:fill="FFFFFF"/>
        </w:rPr>
        <w:t>院</w:t>
      </w:r>
      <w:r w:rsidRPr="001E18C7">
        <w:rPr>
          <w:rFonts w:asciiTheme="minorEastAsia" w:eastAsiaTheme="minorEastAsia" w:hAnsiTheme="minorEastAsia" w:cs="宋体" w:hint="eastAsia"/>
          <w:kern w:val="0"/>
          <w:sz w:val="24"/>
          <w:shd w:val="clear" w:color="auto" w:fill="FFFFFF"/>
        </w:rPr>
        <w:t>积极鼓励教师参加人民卫生出版社、高等教育出版社、科学出版社等国家级教材出版机构组织的规划教材编写工作；教师参加教材编写前，</w:t>
      </w:r>
      <w:r w:rsidRPr="001E18C7">
        <w:rPr>
          <w:rFonts w:ascii="宋体" w:hAnsi="宋体" w:hint="eastAsia"/>
          <w:sz w:val="24"/>
        </w:rPr>
        <w:t>申报特色教材建设项目，应填写《南京医科大学康达学院特色教材建设项目申报表》。修订教材需提供教材样书和修订计划书（包括修订原因、修订方案等）；新编教材需提供编写提纲及样稿、工作方案（包括编写队伍、编辑力量、经费保障、出版、发行、服务及培训等内容）和</w:t>
      </w:r>
      <w:r w:rsidRPr="001E18C7">
        <w:rPr>
          <w:rFonts w:ascii="宋体" w:hAnsi="宋体" w:hint="eastAsia"/>
          <w:sz w:val="24"/>
        </w:rPr>
        <w:t>论证报告。</w:t>
      </w:r>
    </w:p>
    <w:p w:rsidR="00E534C7" w:rsidRPr="001E18C7" w:rsidRDefault="00831327">
      <w:pPr>
        <w:spacing w:line="360" w:lineRule="auto"/>
        <w:ind w:firstLine="480"/>
        <w:rPr>
          <w:rFonts w:ascii="宋体" w:hAnsi="宋体"/>
          <w:sz w:val="24"/>
        </w:rPr>
      </w:pPr>
      <w:r w:rsidRPr="001E18C7">
        <w:rPr>
          <w:rFonts w:ascii="宋体" w:hAnsi="宋体" w:hint="eastAsia"/>
          <w:sz w:val="24"/>
        </w:rPr>
        <w:t>3.</w:t>
      </w:r>
      <w:r w:rsidRPr="001E18C7">
        <w:rPr>
          <w:rFonts w:ascii="宋体" w:hAnsi="宋体" w:hint="eastAsia"/>
          <w:sz w:val="24"/>
        </w:rPr>
        <w:t>申报特色教材须由本校教师任第一主编或第一编著者，同一主编、同一课程、不同出版单位的教材不可重复申报。同一课程的分册教材（如上、中、下册，教材</w:t>
      </w:r>
      <w:r w:rsidRPr="001E18C7">
        <w:rPr>
          <w:rFonts w:ascii="宋体" w:hAnsi="宋体" w:hint="eastAsia"/>
          <w:sz w:val="24"/>
        </w:rPr>
        <w:t>+</w:t>
      </w:r>
      <w:r w:rsidRPr="001E18C7">
        <w:rPr>
          <w:rFonts w:ascii="宋体" w:hAnsi="宋体" w:hint="eastAsia"/>
          <w:sz w:val="24"/>
        </w:rPr>
        <w:t>教师用书</w:t>
      </w:r>
      <w:r w:rsidRPr="001E18C7">
        <w:rPr>
          <w:rFonts w:ascii="宋体" w:hAnsi="宋体" w:hint="eastAsia"/>
          <w:sz w:val="24"/>
        </w:rPr>
        <w:t>+</w:t>
      </w:r>
      <w:r w:rsidRPr="001E18C7">
        <w:rPr>
          <w:rFonts w:ascii="宋体" w:hAnsi="宋体" w:hint="eastAsia"/>
          <w:sz w:val="24"/>
        </w:rPr>
        <w:t>学生用书</w:t>
      </w:r>
      <w:r w:rsidRPr="001E18C7">
        <w:rPr>
          <w:rFonts w:ascii="宋体" w:hAnsi="宋体" w:hint="eastAsia"/>
          <w:sz w:val="24"/>
        </w:rPr>
        <w:t>+</w:t>
      </w:r>
      <w:r w:rsidRPr="001E18C7">
        <w:rPr>
          <w:rFonts w:ascii="宋体" w:hAnsi="宋体" w:hint="eastAsia"/>
          <w:sz w:val="24"/>
        </w:rPr>
        <w:t>非独立实训教材等）应合并申报。</w:t>
      </w:r>
    </w:p>
    <w:p w:rsidR="00E534C7" w:rsidRPr="001E18C7" w:rsidRDefault="00831327">
      <w:pPr>
        <w:spacing w:line="360" w:lineRule="auto"/>
        <w:ind w:firstLine="480"/>
        <w:rPr>
          <w:rFonts w:ascii="宋体" w:hAnsi="宋体"/>
          <w:sz w:val="24"/>
        </w:rPr>
      </w:pPr>
      <w:r w:rsidRPr="001E18C7">
        <w:rPr>
          <w:rFonts w:ascii="宋体" w:hAnsi="宋体" w:hint="eastAsia"/>
          <w:sz w:val="24"/>
        </w:rPr>
        <w:lastRenderedPageBreak/>
        <w:t>4.</w:t>
      </w:r>
      <w:r w:rsidRPr="001E18C7">
        <w:rPr>
          <w:rFonts w:ascii="宋体" w:hAnsi="宋体" w:hint="eastAsia"/>
          <w:sz w:val="24"/>
        </w:rPr>
        <w:t>在个人或团队申报的基础上，学院将组织专家评审、网上公示，经学院审定后公布当年的特色教材立项建设名单。</w:t>
      </w:r>
    </w:p>
    <w:p w:rsidR="00E534C7" w:rsidRPr="001E18C7" w:rsidRDefault="00831327">
      <w:pPr>
        <w:numPr>
          <w:ilvl w:val="0"/>
          <w:numId w:val="1"/>
        </w:numPr>
        <w:spacing w:line="360" w:lineRule="auto"/>
        <w:rPr>
          <w:b/>
          <w:sz w:val="24"/>
        </w:rPr>
      </w:pPr>
      <w:r w:rsidRPr="001E18C7">
        <w:rPr>
          <w:rFonts w:hint="eastAsia"/>
          <w:b/>
          <w:sz w:val="24"/>
        </w:rPr>
        <w:t>建设管理</w:t>
      </w:r>
    </w:p>
    <w:p w:rsidR="00E534C7" w:rsidRPr="001E18C7" w:rsidRDefault="00831327">
      <w:pPr>
        <w:pStyle w:val="a6"/>
        <w:widowControl/>
        <w:shd w:val="clear" w:color="auto" w:fill="FFFFFF"/>
        <w:spacing w:beforeAutospacing="0" w:afterAutospacing="0" w:line="360" w:lineRule="auto"/>
        <w:ind w:firstLineChars="200" w:firstLine="480"/>
        <w:jc w:val="both"/>
        <w:rPr>
          <w:rFonts w:ascii="宋体" w:hAnsi="宋体"/>
          <w:kern w:val="2"/>
        </w:rPr>
      </w:pPr>
      <w:r w:rsidRPr="001E18C7">
        <w:rPr>
          <w:rFonts w:ascii="宋体" w:hAnsi="宋体" w:hint="eastAsia"/>
          <w:kern w:val="2"/>
        </w:rPr>
        <w:t>1.</w:t>
      </w:r>
      <w:r w:rsidRPr="001E18C7">
        <w:rPr>
          <w:rFonts w:ascii="宋体" w:hAnsi="宋体" w:hint="eastAsia"/>
          <w:kern w:val="2"/>
        </w:rPr>
        <w:t>立项建设的特色教材，建设周期一般为</w:t>
      </w:r>
      <w:r w:rsidRPr="001E18C7">
        <w:rPr>
          <w:rFonts w:ascii="宋体" w:hAnsi="宋体" w:hint="eastAsia"/>
          <w:kern w:val="2"/>
        </w:rPr>
        <w:t>2</w:t>
      </w:r>
      <w:r w:rsidRPr="001E18C7">
        <w:rPr>
          <w:rFonts w:ascii="宋体" w:hAnsi="宋体" w:hint="eastAsia"/>
          <w:kern w:val="2"/>
        </w:rPr>
        <w:t>年，</w:t>
      </w:r>
      <w:proofErr w:type="gramStart"/>
      <w:r w:rsidRPr="001E18C7">
        <w:rPr>
          <w:rFonts w:ascii="宋体" w:hAnsi="宋体" w:hint="eastAsia"/>
          <w:kern w:val="2"/>
        </w:rPr>
        <w:t>结项成果</w:t>
      </w:r>
      <w:proofErr w:type="gramEnd"/>
      <w:r w:rsidRPr="001E18C7">
        <w:rPr>
          <w:rFonts w:ascii="宋体" w:hAnsi="宋体" w:hint="eastAsia"/>
          <w:kern w:val="2"/>
        </w:rPr>
        <w:t>应为正式出版的教材。</w:t>
      </w:r>
    </w:p>
    <w:p w:rsidR="00E534C7" w:rsidRPr="001E18C7" w:rsidRDefault="00831327">
      <w:pPr>
        <w:widowControl/>
        <w:spacing w:line="360" w:lineRule="auto"/>
        <w:ind w:firstLineChars="200" w:firstLine="480"/>
        <w:jc w:val="left"/>
        <w:rPr>
          <w:rFonts w:asciiTheme="minorEastAsia" w:eastAsiaTheme="minorEastAsia" w:hAnsiTheme="minorEastAsia" w:cs="宋体"/>
          <w:kern w:val="0"/>
          <w:sz w:val="24"/>
          <w:shd w:val="clear" w:color="auto" w:fill="FFFFFF"/>
        </w:rPr>
      </w:pPr>
      <w:r w:rsidRPr="001E18C7">
        <w:rPr>
          <w:rFonts w:asciiTheme="minorEastAsia" w:eastAsiaTheme="minorEastAsia" w:hAnsiTheme="minorEastAsia" w:cs="宋体" w:hint="eastAsia"/>
          <w:kern w:val="0"/>
          <w:sz w:val="24"/>
          <w:shd w:val="clear" w:color="auto" w:fill="FFFFFF"/>
        </w:rPr>
        <w:t>2.</w:t>
      </w:r>
      <w:r w:rsidRPr="001E18C7">
        <w:rPr>
          <w:rFonts w:asciiTheme="minorEastAsia" w:eastAsiaTheme="minorEastAsia" w:hAnsiTheme="minorEastAsia" w:cs="宋体" w:hint="eastAsia"/>
          <w:kern w:val="0"/>
          <w:sz w:val="24"/>
          <w:shd w:val="clear" w:color="auto" w:fill="FFFFFF"/>
        </w:rPr>
        <w:t>学院给予立项特色教材建设项目一定的经费资助。凡经教材建设委员会审批同意参加编写的教师，可根据编者在教材中担任的工作任务不同，给予相应的资助（附后），在此额度内可报销差旅、住宿、参考书等费用，教务处可参照学院的标准给予相应资助。</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59"/>
        <w:gridCol w:w="1276"/>
        <w:gridCol w:w="1559"/>
      </w:tblGrid>
      <w:tr w:rsidR="001E18C7" w:rsidRPr="001E18C7">
        <w:trPr>
          <w:trHeight w:val="229"/>
        </w:trPr>
        <w:tc>
          <w:tcPr>
            <w:tcW w:w="3686"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b/>
                <w:kern w:val="0"/>
                <w:sz w:val="24"/>
                <w:shd w:val="clear" w:color="auto" w:fill="FFFFFF"/>
              </w:rPr>
            </w:pPr>
            <w:r w:rsidRPr="001E18C7">
              <w:rPr>
                <w:rFonts w:ascii="宋体" w:hAnsi="宋体" w:cs="宋体" w:hint="eastAsia"/>
                <w:b/>
                <w:kern w:val="0"/>
                <w:sz w:val="24"/>
                <w:shd w:val="clear" w:color="auto" w:fill="FFFFFF"/>
              </w:rPr>
              <w:t>教材类别</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b/>
                <w:kern w:val="0"/>
                <w:sz w:val="24"/>
                <w:shd w:val="clear" w:color="auto" w:fill="FFFFFF"/>
              </w:rPr>
            </w:pPr>
            <w:r w:rsidRPr="001E18C7">
              <w:rPr>
                <w:rFonts w:ascii="宋体" w:hAnsi="宋体" w:cs="宋体" w:hint="eastAsia"/>
                <w:b/>
                <w:kern w:val="0"/>
                <w:sz w:val="24"/>
                <w:shd w:val="clear" w:color="auto" w:fill="FFFFFF"/>
              </w:rPr>
              <w:t>主编</w:t>
            </w:r>
          </w:p>
        </w:tc>
        <w:tc>
          <w:tcPr>
            <w:tcW w:w="1276"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b/>
                <w:kern w:val="0"/>
                <w:sz w:val="24"/>
                <w:shd w:val="clear" w:color="auto" w:fill="FFFFFF"/>
              </w:rPr>
            </w:pPr>
            <w:r w:rsidRPr="001E18C7">
              <w:rPr>
                <w:rFonts w:ascii="宋体" w:hAnsi="宋体" w:cs="宋体" w:hint="eastAsia"/>
                <w:b/>
                <w:kern w:val="0"/>
                <w:sz w:val="24"/>
                <w:shd w:val="clear" w:color="auto" w:fill="FFFFFF"/>
              </w:rPr>
              <w:t>副主编</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b/>
                <w:kern w:val="0"/>
                <w:sz w:val="24"/>
                <w:shd w:val="clear" w:color="auto" w:fill="FFFFFF"/>
              </w:rPr>
            </w:pPr>
            <w:r w:rsidRPr="001E18C7">
              <w:rPr>
                <w:rFonts w:ascii="宋体" w:hAnsi="宋体" w:cs="宋体" w:hint="eastAsia"/>
                <w:b/>
                <w:kern w:val="0"/>
                <w:sz w:val="24"/>
                <w:shd w:val="clear" w:color="auto" w:fill="FFFFFF"/>
              </w:rPr>
              <w:t>编委</w:t>
            </w:r>
          </w:p>
        </w:tc>
      </w:tr>
      <w:tr w:rsidR="001E18C7" w:rsidRPr="001E18C7">
        <w:trPr>
          <w:trHeight w:val="296"/>
        </w:trPr>
        <w:tc>
          <w:tcPr>
            <w:tcW w:w="3686" w:type="dxa"/>
            <w:tcBorders>
              <w:top w:val="single" w:sz="4" w:space="0" w:color="auto"/>
              <w:left w:val="single" w:sz="4" w:space="0" w:color="auto"/>
              <w:bottom w:val="single" w:sz="4" w:space="0" w:color="auto"/>
              <w:right w:val="single" w:sz="4" w:space="0" w:color="auto"/>
            </w:tcBorders>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国家级规划本科教材</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20000</w:t>
            </w:r>
            <w:r w:rsidRPr="001E18C7">
              <w:rPr>
                <w:rFonts w:ascii="宋体" w:hAnsi="宋体" w:cs="宋体" w:hint="eastAsia"/>
                <w:kern w:val="0"/>
                <w:sz w:val="24"/>
                <w:shd w:val="clear" w:color="auto" w:fill="FFFFFF"/>
              </w:rPr>
              <w:t>元</w:t>
            </w:r>
          </w:p>
        </w:tc>
        <w:tc>
          <w:tcPr>
            <w:tcW w:w="1276"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10000</w:t>
            </w:r>
            <w:r w:rsidRPr="001E18C7">
              <w:rPr>
                <w:rFonts w:ascii="宋体" w:hAnsi="宋体" w:cs="宋体" w:hint="eastAsia"/>
                <w:kern w:val="0"/>
                <w:sz w:val="24"/>
                <w:shd w:val="clear" w:color="auto" w:fill="FFFFFF"/>
              </w:rPr>
              <w:t>元</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6000</w:t>
            </w:r>
            <w:r w:rsidRPr="001E18C7">
              <w:rPr>
                <w:rFonts w:ascii="宋体" w:hAnsi="宋体" w:cs="宋体" w:hint="eastAsia"/>
                <w:kern w:val="0"/>
                <w:sz w:val="24"/>
                <w:shd w:val="clear" w:color="auto" w:fill="FFFFFF"/>
              </w:rPr>
              <w:t>元</w:t>
            </w:r>
          </w:p>
        </w:tc>
      </w:tr>
      <w:tr w:rsidR="001E18C7" w:rsidRPr="001E18C7">
        <w:trPr>
          <w:trHeight w:val="308"/>
        </w:trPr>
        <w:tc>
          <w:tcPr>
            <w:tcW w:w="3686" w:type="dxa"/>
            <w:tcBorders>
              <w:top w:val="single" w:sz="4" w:space="0" w:color="auto"/>
              <w:left w:val="single" w:sz="4" w:space="0" w:color="auto"/>
              <w:bottom w:val="single" w:sz="4" w:space="0" w:color="auto"/>
              <w:right w:val="single" w:sz="4" w:space="0" w:color="auto"/>
            </w:tcBorders>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江苏省级重点（精品）教材</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16000</w:t>
            </w:r>
            <w:r w:rsidRPr="001E18C7">
              <w:rPr>
                <w:rFonts w:ascii="宋体" w:hAnsi="宋体" w:cs="宋体" w:hint="eastAsia"/>
                <w:kern w:val="0"/>
                <w:sz w:val="24"/>
                <w:shd w:val="clear" w:color="auto" w:fill="FFFFFF"/>
              </w:rPr>
              <w:t>元</w:t>
            </w:r>
          </w:p>
        </w:tc>
        <w:tc>
          <w:tcPr>
            <w:tcW w:w="1276"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8000</w:t>
            </w:r>
            <w:r w:rsidRPr="001E18C7">
              <w:rPr>
                <w:rFonts w:ascii="宋体" w:hAnsi="宋体" w:cs="宋体" w:hint="eastAsia"/>
                <w:kern w:val="0"/>
                <w:sz w:val="24"/>
                <w:shd w:val="clear" w:color="auto" w:fill="FFFFFF"/>
              </w:rPr>
              <w:t>元</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4000</w:t>
            </w:r>
            <w:r w:rsidRPr="001E18C7">
              <w:rPr>
                <w:rFonts w:ascii="宋体" w:hAnsi="宋体" w:cs="宋体" w:hint="eastAsia"/>
                <w:kern w:val="0"/>
                <w:sz w:val="24"/>
                <w:shd w:val="clear" w:color="auto" w:fill="FFFFFF"/>
              </w:rPr>
              <w:t>元</w:t>
            </w:r>
          </w:p>
        </w:tc>
      </w:tr>
      <w:tr w:rsidR="001E18C7" w:rsidRPr="001E18C7">
        <w:tc>
          <w:tcPr>
            <w:tcW w:w="3686" w:type="dxa"/>
            <w:tcBorders>
              <w:top w:val="single" w:sz="4" w:space="0" w:color="auto"/>
              <w:left w:val="single" w:sz="4" w:space="0" w:color="auto"/>
              <w:bottom w:val="single" w:sz="4" w:space="0" w:color="auto"/>
              <w:right w:val="single" w:sz="4" w:space="0" w:color="auto"/>
            </w:tcBorders>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人卫、高教、科学</w:t>
            </w:r>
            <w:proofErr w:type="gramStart"/>
            <w:r w:rsidRPr="001E18C7">
              <w:rPr>
                <w:rFonts w:ascii="宋体" w:hAnsi="宋体" w:cs="宋体" w:hint="eastAsia"/>
                <w:kern w:val="0"/>
                <w:sz w:val="24"/>
                <w:shd w:val="clear" w:color="auto" w:fill="FFFFFF"/>
              </w:rPr>
              <w:t>社其他</w:t>
            </w:r>
            <w:proofErr w:type="gramEnd"/>
            <w:r w:rsidRPr="001E18C7">
              <w:rPr>
                <w:rFonts w:ascii="宋体" w:hAnsi="宋体" w:cs="宋体" w:hint="eastAsia"/>
                <w:kern w:val="0"/>
                <w:sz w:val="24"/>
                <w:shd w:val="clear" w:color="auto" w:fill="FFFFFF"/>
              </w:rPr>
              <w:t>教材</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12000</w:t>
            </w:r>
            <w:r w:rsidRPr="001E18C7">
              <w:rPr>
                <w:rFonts w:ascii="宋体" w:hAnsi="宋体" w:cs="宋体" w:hint="eastAsia"/>
                <w:kern w:val="0"/>
                <w:sz w:val="24"/>
                <w:shd w:val="clear" w:color="auto" w:fill="FFFFFF"/>
              </w:rPr>
              <w:t>元</w:t>
            </w:r>
          </w:p>
        </w:tc>
        <w:tc>
          <w:tcPr>
            <w:tcW w:w="1276"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6000</w:t>
            </w:r>
            <w:r w:rsidRPr="001E18C7">
              <w:rPr>
                <w:rFonts w:ascii="宋体" w:hAnsi="宋体" w:cs="宋体" w:hint="eastAsia"/>
                <w:kern w:val="0"/>
                <w:sz w:val="24"/>
                <w:shd w:val="clear" w:color="auto" w:fill="FFFFFF"/>
              </w:rPr>
              <w:t>元</w:t>
            </w:r>
          </w:p>
        </w:tc>
        <w:tc>
          <w:tcPr>
            <w:tcW w:w="1559" w:type="dxa"/>
            <w:tcBorders>
              <w:top w:val="single" w:sz="4" w:space="0" w:color="auto"/>
              <w:left w:val="single" w:sz="4" w:space="0" w:color="auto"/>
              <w:bottom w:val="single" w:sz="4" w:space="0" w:color="auto"/>
              <w:right w:val="single" w:sz="4" w:space="0" w:color="auto"/>
            </w:tcBorders>
            <w:vAlign w:val="center"/>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3000</w:t>
            </w:r>
            <w:r w:rsidRPr="001E18C7">
              <w:rPr>
                <w:rFonts w:ascii="宋体" w:hAnsi="宋体" w:cs="宋体" w:hint="eastAsia"/>
                <w:kern w:val="0"/>
                <w:sz w:val="24"/>
                <w:shd w:val="clear" w:color="auto" w:fill="FFFFFF"/>
              </w:rPr>
              <w:t>元</w:t>
            </w:r>
          </w:p>
        </w:tc>
      </w:tr>
      <w:tr w:rsidR="001E18C7" w:rsidRPr="001E18C7">
        <w:tc>
          <w:tcPr>
            <w:tcW w:w="3686" w:type="dxa"/>
            <w:tcBorders>
              <w:top w:val="single" w:sz="4" w:space="0" w:color="auto"/>
              <w:left w:val="single" w:sz="4" w:space="0" w:color="auto"/>
              <w:bottom w:val="single" w:sz="4" w:space="0" w:color="auto"/>
              <w:right w:val="single" w:sz="4" w:space="0" w:color="auto"/>
            </w:tcBorders>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其他出版社出版的本科自编教材</w:t>
            </w:r>
          </w:p>
        </w:tc>
        <w:tc>
          <w:tcPr>
            <w:tcW w:w="4394" w:type="dxa"/>
            <w:gridSpan w:val="3"/>
            <w:tcBorders>
              <w:top w:val="single" w:sz="4" w:space="0" w:color="auto"/>
              <w:left w:val="single" w:sz="4" w:space="0" w:color="auto"/>
              <w:bottom w:val="single" w:sz="4" w:space="0" w:color="auto"/>
              <w:right w:val="single" w:sz="4" w:space="0" w:color="auto"/>
            </w:tcBorders>
          </w:tcPr>
          <w:p w:rsidR="00E534C7" w:rsidRPr="001E18C7" w:rsidRDefault="00831327">
            <w:pPr>
              <w:spacing w:line="520" w:lineRule="exact"/>
              <w:jc w:val="center"/>
              <w:rPr>
                <w:rFonts w:ascii="宋体" w:hAnsi="宋体" w:cs="宋体"/>
                <w:kern w:val="0"/>
                <w:sz w:val="24"/>
                <w:shd w:val="clear" w:color="auto" w:fill="FFFFFF"/>
              </w:rPr>
            </w:pPr>
            <w:r w:rsidRPr="001E18C7">
              <w:rPr>
                <w:rFonts w:ascii="宋体" w:hAnsi="宋体" w:cs="宋体" w:hint="eastAsia"/>
                <w:kern w:val="0"/>
                <w:sz w:val="24"/>
                <w:shd w:val="clear" w:color="auto" w:fill="FFFFFF"/>
              </w:rPr>
              <w:t>每部资助总额</w:t>
            </w:r>
            <w:r w:rsidRPr="001E18C7">
              <w:rPr>
                <w:rFonts w:ascii="宋体" w:hAnsi="宋体" w:cs="宋体" w:hint="eastAsia"/>
                <w:kern w:val="0"/>
                <w:sz w:val="24"/>
                <w:shd w:val="clear" w:color="auto" w:fill="FFFFFF"/>
              </w:rPr>
              <w:t>8000</w:t>
            </w:r>
            <w:r w:rsidRPr="001E18C7">
              <w:rPr>
                <w:rFonts w:ascii="宋体" w:hAnsi="宋体" w:cs="宋体" w:hint="eastAsia"/>
                <w:kern w:val="0"/>
                <w:sz w:val="24"/>
                <w:shd w:val="clear" w:color="auto" w:fill="FFFFFF"/>
              </w:rPr>
              <w:t>元</w:t>
            </w:r>
          </w:p>
        </w:tc>
      </w:tr>
    </w:tbl>
    <w:p w:rsidR="00E534C7" w:rsidRPr="001E18C7" w:rsidRDefault="00831327">
      <w:pPr>
        <w:pStyle w:val="a6"/>
        <w:widowControl/>
        <w:shd w:val="clear" w:color="auto" w:fill="FFFFFF"/>
        <w:spacing w:beforeAutospacing="0" w:afterAutospacing="0" w:line="360" w:lineRule="auto"/>
        <w:ind w:firstLineChars="200" w:firstLine="480"/>
        <w:jc w:val="both"/>
        <w:rPr>
          <w:rFonts w:ascii="宋体" w:hAnsi="宋体"/>
          <w:kern w:val="2"/>
        </w:rPr>
      </w:pPr>
      <w:r w:rsidRPr="001E18C7">
        <w:rPr>
          <w:rFonts w:ascii="宋体" w:hAnsi="宋体" w:hint="eastAsia"/>
          <w:kern w:val="2"/>
        </w:rPr>
        <w:t>3.</w:t>
      </w:r>
      <w:r w:rsidRPr="001E18C7">
        <w:rPr>
          <w:rFonts w:ascii="宋体" w:hAnsi="宋体" w:hint="eastAsia"/>
          <w:kern w:val="2"/>
        </w:rPr>
        <w:t>立项特色教材建设应按批准文件公布的名称、内容编写出版，不得擅自变更。如有特殊情况确需变更，应由项目负责人提出书面申请，经所在系、部同意</w:t>
      </w:r>
      <w:r w:rsidRPr="001E18C7">
        <w:rPr>
          <w:rFonts w:ascii="宋体" w:hAnsi="宋体" w:hint="eastAsia"/>
          <w:kern w:val="2"/>
        </w:rPr>
        <w:t>,</w:t>
      </w:r>
      <w:r w:rsidRPr="001E18C7">
        <w:rPr>
          <w:rFonts w:ascii="宋体" w:hAnsi="宋体" w:hint="eastAsia"/>
          <w:kern w:val="2"/>
        </w:rPr>
        <w:t>报教材建设委员会批准后方可变更。</w:t>
      </w:r>
    </w:p>
    <w:p w:rsidR="00E534C7" w:rsidRPr="001E18C7" w:rsidRDefault="00831327">
      <w:pPr>
        <w:pStyle w:val="a6"/>
        <w:widowControl/>
        <w:shd w:val="clear" w:color="auto" w:fill="FFFFFF"/>
        <w:spacing w:beforeAutospacing="0" w:afterAutospacing="0" w:line="360" w:lineRule="auto"/>
        <w:ind w:firstLineChars="200" w:firstLine="480"/>
        <w:jc w:val="both"/>
        <w:rPr>
          <w:rFonts w:ascii="宋体" w:hAnsi="宋体"/>
          <w:kern w:val="2"/>
        </w:rPr>
      </w:pPr>
      <w:r w:rsidRPr="001E18C7">
        <w:rPr>
          <w:rFonts w:ascii="宋体" w:hAnsi="宋体" w:hint="eastAsia"/>
          <w:kern w:val="2"/>
        </w:rPr>
        <w:t>4.</w:t>
      </w:r>
      <w:r w:rsidRPr="001E18C7">
        <w:rPr>
          <w:rFonts w:ascii="宋体" w:hAnsi="宋体" w:hint="eastAsia"/>
          <w:kern w:val="2"/>
        </w:rPr>
        <w:t>项目建设要严格按照立项承诺的期限完成。有特殊情况不能按期完成者，应提前</w:t>
      </w:r>
      <w:r w:rsidRPr="001E18C7">
        <w:rPr>
          <w:rFonts w:ascii="宋体" w:hAnsi="宋体" w:hint="eastAsia"/>
          <w:kern w:val="2"/>
        </w:rPr>
        <w:t>3</w:t>
      </w:r>
      <w:r w:rsidRPr="001E18C7">
        <w:rPr>
          <w:rFonts w:ascii="宋体" w:hAnsi="宋体" w:hint="eastAsia"/>
          <w:kern w:val="2"/>
        </w:rPr>
        <w:t>个月由项目负责人向教务处提交书面延期申请，且延期时间不得超过</w:t>
      </w:r>
      <w:r w:rsidRPr="001E18C7">
        <w:rPr>
          <w:rFonts w:ascii="宋体" w:hAnsi="宋体" w:hint="eastAsia"/>
          <w:kern w:val="2"/>
        </w:rPr>
        <w:t>1</w:t>
      </w:r>
      <w:r w:rsidRPr="001E18C7">
        <w:rPr>
          <w:rFonts w:ascii="宋体" w:hAnsi="宋体" w:hint="eastAsia"/>
          <w:kern w:val="2"/>
        </w:rPr>
        <w:t>年。对未能按期</w:t>
      </w:r>
      <w:proofErr w:type="gramStart"/>
      <w:r w:rsidRPr="001E18C7">
        <w:rPr>
          <w:rFonts w:ascii="宋体" w:hAnsi="宋体" w:hint="eastAsia"/>
          <w:kern w:val="2"/>
        </w:rPr>
        <w:t>结项且</w:t>
      </w:r>
      <w:proofErr w:type="gramEnd"/>
      <w:r w:rsidRPr="001E18C7">
        <w:rPr>
          <w:rFonts w:ascii="宋体" w:hAnsi="宋体" w:hint="eastAsia"/>
          <w:kern w:val="2"/>
        </w:rPr>
        <w:t>未申请</w:t>
      </w:r>
      <w:proofErr w:type="gramStart"/>
      <w:r w:rsidRPr="001E18C7">
        <w:rPr>
          <w:rFonts w:ascii="宋体" w:hAnsi="宋体" w:hint="eastAsia"/>
          <w:kern w:val="2"/>
        </w:rPr>
        <w:t>延期结项者</w:t>
      </w:r>
      <w:proofErr w:type="gramEnd"/>
      <w:r w:rsidRPr="001E18C7">
        <w:rPr>
          <w:rFonts w:ascii="宋体" w:hAnsi="宋体" w:hint="eastAsia"/>
          <w:kern w:val="2"/>
        </w:rPr>
        <w:t>，将取消立项并视具体情况全部或部分收回立项经费。</w:t>
      </w:r>
    </w:p>
    <w:p w:rsidR="00E534C7" w:rsidRPr="001E18C7" w:rsidRDefault="00831327">
      <w:pPr>
        <w:spacing w:line="360" w:lineRule="auto"/>
        <w:rPr>
          <w:b/>
          <w:sz w:val="24"/>
        </w:rPr>
      </w:pPr>
      <w:r w:rsidRPr="001E18C7">
        <w:rPr>
          <w:rFonts w:hint="eastAsia"/>
          <w:b/>
          <w:sz w:val="24"/>
        </w:rPr>
        <w:t>六、本办法自</w:t>
      </w:r>
      <w:r w:rsidR="00F14160" w:rsidRPr="001E18C7">
        <w:rPr>
          <w:rFonts w:hint="eastAsia"/>
          <w:b/>
          <w:sz w:val="24"/>
        </w:rPr>
        <w:t>颁</w:t>
      </w:r>
      <w:r w:rsidRPr="001E18C7">
        <w:rPr>
          <w:rFonts w:hint="eastAsia"/>
          <w:b/>
          <w:sz w:val="24"/>
        </w:rPr>
        <w:t>布之日起施行，由教务处负责解释。</w:t>
      </w:r>
    </w:p>
    <w:p w:rsidR="00E534C7" w:rsidRPr="001E18C7" w:rsidRDefault="00E534C7">
      <w:pPr>
        <w:spacing w:line="360" w:lineRule="auto"/>
        <w:rPr>
          <w:b/>
          <w:sz w:val="24"/>
        </w:rPr>
      </w:pPr>
    </w:p>
    <w:sectPr w:rsidR="00E534C7" w:rsidRPr="001E18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27" w:rsidRDefault="00831327">
      <w:r>
        <w:separator/>
      </w:r>
    </w:p>
  </w:endnote>
  <w:endnote w:type="continuationSeparator" w:id="0">
    <w:p w:rsidR="00831327" w:rsidRDefault="0083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916023"/>
      <w:docPartObj>
        <w:docPartGallery w:val="AutoText"/>
      </w:docPartObj>
    </w:sdtPr>
    <w:sdtEndPr/>
    <w:sdtContent>
      <w:p w:rsidR="00E534C7" w:rsidRDefault="00831327">
        <w:pPr>
          <w:pStyle w:val="a4"/>
          <w:jc w:val="center"/>
        </w:pPr>
        <w:r>
          <w:fldChar w:fldCharType="begin"/>
        </w:r>
        <w:r>
          <w:instrText>PAGE   \* MERGEFORMAT</w:instrText>
        </w:r>
        <w:r>
          <w:fldChar w:fldCharType="separate"/>
        </w:r>
        <w:r w:rsidR="001E18C7" w:rsidRPr="001E18C7">
          <w:rPr>
            <w:noProof/>
            <w:lang w:val="zh-CN"/>
          </w:rPr>
          <w:t>1</w:t>
        </w:r>
        <w:r>
          <w:fldChar w:fldCharType="end"/>
        </w:r>
      </w:p>
    </w:sdtContent>
  </w:sdt>
  <w:p w:rsidR="00E534C7" w:rsidRDefault="00E534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27" w:rsidRDefault="00831327">
      <w:r>
        <w:separator/>
      </w:r>
    </w:p>
  </w:footnote>
  <w:footnote w:type="continuationSeparator" w:id="0">
    <w:p w:rsidR="00831327" w:rsidRDefault="00831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1886"/>
    <w:multiLevelType w:val="singleLevel"/>
    <w:tmpl w:val="2149188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E2"/>
    <w:rsid w:val="00030804"/>
    <w:rsid w:val="000527EE"/>
    <w:rsid w:val="000E40A9"/>
    <w:rsid w:val="000E43A7"/>
    <w:rsid w:val="00133CCC"/>
    <w:rsid w:val="001E18C7"/>
    <w:rsid w:val="0020187A"/>
    <w:rsid w:val="002029FF"/>
    <w:rsid w:val="002724C8"/>
    <w:rsid w:val="002767A4"/>
    <w:rsid w:val="002B65E1"/>
    <w:rsid w:val="00302C8B"/>
    <w:rsid w:val="00312D8C"/>
    <w:rsid w:val="00346138"/>
    <w:rsid w:val="003E1398"/>
    <w:rsid w:val="00464523"/>
    <w:rsid w:val="004D66C0"/>
    <w:rsid w:val="00505572"/>
    <w:rsid w:val="00517058"/>
    <w:rsid w:val="00527CB8"/>
    <w:rsid w:val="005375F0"/>
    <w:rsid w:val="00551C18"/>
    <w:rsid w:val="00653446"/>
    <w:rsid w:val="006955E2"/>
    <w:rsid w:val="006F3D1A"/>
    <w:rsid w:val="007309DF"/>
    <w:rsid w:val="00797505"/>
    <w:rsid w:val="007B02BF"/>
    <w:rsid w:val="00831327"/>
    <w:rsid w:val="0083142A"/>
    <w:rsid w:val="00862B8B"/>
    <w:rsid w:val="008E1EF4"/>
    <w:rsid w:val="00953A03"/>
    <w:rsid w:val="00957139"/>
    <w:rsid w:val="00970212"/>
    <w:rsid w:val="009960C1"/>
    <w:rsid w:val="009D0AC8"/>
    <w:rsid w:val="00AB6226"/>
    <w:rsid w:val="00B4130C"/>
    <w:rsid w:val="00B95881"/>
    <w:rsid w:val="00BC12F5"/>
    <w:rsid w:val="00BC2F84"/>
    <w:rsid w:val="00C240A5"/>
    <w:rsid w:val="00C35734"/>
    <w:rsid w:val="00C4199A"/>
    <w:rsid w:val="00D15D5E"/>
    <w:rsid w:val="00D26160"/>
    <w:rsid w:val="00DF1173"/>
    <w:rsid w:val="00E12E94"/>
    <w:rsid w:val="00E20CD3"/>
    <w:rsid w:val="00E534C7"/>
    <w:rsid w:val="00E64640"/>
    <w:rsid w:val="00E6525F"/>
    <w:rsid w:val="00ED77F2"/>
    <w:rsid w:val="00F14160"/>
    <w:rsid w:val="00F339C5"/>
    <w:rsid w:val="00F75D0B"/>
    <w:rsid w:val="00FA11F0"/>
    <w:rsid w:val="06BB765E"/>
    <w:rsid w:val="1D84675D"/>
    <w:rsid w:val="1FF1305D"/>
    <w:rsid w:val="2D7A457E"/>
    <w:rsid w:val="2F1B6FBD"/>
    <w:rsid w:val="2F5D517D"/>
    <w:rsid w:val="2F7644E3"/>
    <w:rsid w:val="36A50166"/>
    <w:rsid w:val="3EEF35AF"/>
    <w:rsid w:val="447927BC"/>
    <w:rsid w:val="45DB2E3E"/>
    <w:rsid w:val="466E526D"/>
    <w:rsid w:val="5AF04D1C"/>
    <w:rsid w:val="5C6B0DF3"/>
    <w:rsid w:val="5DD455EE"/>
    <w:rsid w:val="6B1F6A23"/>
    <w:rsid w:val="6BF63F6F"/>
    <w:rsid w:val="7EB3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qFormat/>
    <w:pPr>
      <w:spacing w:beforeAutospacing="1" w:afterAutospacing="1"/>
      <w:jc w:val="left"/>
    </w:pPr>
    <w:rPr>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qFormat/>
    <w:pPr>
      <w:spacing w:beforeAutospacing="1" w:afterAutospacing="1"/>
      <w:jc w:val="left"/>
    </w:pPr>
    <w:rPr>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325</Words>
  <Characters>1854</Characters>
  <Application>Microsoft Office Word</Application>
  <DocSecurity>0</DocSecurity>
  <Lines>15</Lines>
  <Paragraphs>4</Paragraphs>
  <ScaleCrop>false</ScaleCrop>
  <Company>Sky123.Org</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52</cp:revision>
  <cp:lastPrinted>2018-04-09T07:38:00Z</cp:lastPrinted>
  <dcterms:created xsi:type="dcterms:W3CDTF">2018-03-09T03:17:00Z</dcterms:created>
  <dcterms:modified xsi:type="dcterms:W3CDTF">2018-04-09T07:44:00Z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