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附件3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南京医科大学康达学院课程思政示范课案例</w:t>
      </w:r>
    </w:p>
    <w:tbl>
      <w:tblPr>
        <w:tblStyle w:val="3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2825"/>
        <w:gridCol w:w="1525"/>
        <w:gridCol w:w="2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61" w:type="dxa"/>
            <w:gridSpan w:val="4"/>
          </w:tcPr>
          <w:p>
            <w:pPr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6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课程名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</w:t>
            </w:r>
          </w:p>
        </w:tc>
        <w:tc>
          <w:tcPr>
            <w:tcW w:w="2825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课程类别</w:t>
            </w:r>
          </w:p>
        </w:tc>
        <w:tc>
          <w:tcPr>
            <w:tcW w:w="264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6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开课学部</w:t>
            </w:r>
          </w:p>
        </w:tc>
        <w:tc>
          <w:tcPr>
            <w:tcW w:w="2825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642" w:type="dxa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课程简介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461" w:type="dxa"/>
            <w:gridSpan w:val="4"/>
          </w:tcPr>
          <w:p>
            <w:pPr>
              <w:rPr>
                <w:rFonts w:hint="default" w:eastAsiaTheme="minorEastAsia"/>
                <w:i/>
                <w:i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二、案例展示1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结合章节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案例意义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案例描述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教学方法与教学设计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案例反思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461" w:type="dxa"/>
            <w:gridSpan w:val="4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案例展示2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结合章节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案例意义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案例描述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教学方法与教学设计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案例反思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461" w:type="dxa"/>
            <w:gridSpan w:val="4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案例展示3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9" w:type="dxa"/>
          </w:tcPr>
          <w:p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案例主题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结合章节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案例意义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案例描述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教学方法与教学设计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469" w:type="dxa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案例反思</w:t>
            </w:r>
          </w:p>
        </w:tc>
        <w:tc>
          <w:tcPr>
            <w:tcW w:w="6992" w:type="dxa"/>
            <w:gridSpan w:val="3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Dc0M2IzYWI3YjMzNGRiM2U4ZmE5MTdiNmNlZGMifQ=="/>
  </w:docVars>
  <w:rsids>
    <w:rsidRoot w:val="475341DE"/>
    <w:rsid w:val="475341DE"/>
    <w:rsid w:val="6A715A38"/>
    <w:rsid w:val="6B0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</Words>
  <Characters>155</Characters>
  <Lines>0</Lines>
  <Paragraphs>0</Paragraphs>
  <TotalTime>2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2022-06-28T04:31:00Z</dcterms:created>
  <dc:creator>驿落黄昏1401421162</dc:creator>
  <cp:lastModifiedBy>紫藤1414477383</cp:lastModifiedBy>
  <cp:lastPrinted>2023-07-17T08:23:48Z</cp:lastPrinted>
  <dcterms:modified xsi:type="dcterms:W3CDTF">2023-07-17T08:25:31Z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8178CE6167974CCD964D770484645714</vt:lpwstr>
  </property>
</Properties>
</file>