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bCs/>
          <w:sz w:val="32"/>
          <w:szCs w:val="32"/>
        </w:rPr>
        <w:t>南京医科大学康达学院本科生转专业笔试科目</w:t>
      </w:r>
    </w:p>
    <w:bookmarkEnd w:id="0"/>
    <w:p>
      <w:pPr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</w:p>
    <w:tbl>
      <w:tblPr>
        <w:tblStyle w:val="3"/>
        <w:tblW w:w="95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8"/>
        <w:gridCol w:w="4080"/>
        <w:gridCol w:w="2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考试科目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临床医学部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临床医学部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临床医学（全科医学方向）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临床医学部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</w:t>
            </w:r>
            <w:r>
              <w:rPr>
                <w:rFonts w:hint="eastAsia"/>
                <w:color w:val="FF0000"/>
                <w:sz w:val="20"/>
                <w:szCs w:val="20"/>
              </w:rPr>
              <w:t>高等数学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临床医学部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医学影像技术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</w:t>
            </w:r>
            <w:r>
              <w:rPr>
                <w:rFonts w:hint="eastAsia"/>
                <w:color w:val="FF0000"/>
                <w:sz w:val="20"/>
                <w:szCs w:val="20"/>
              </w:rPr>
              <w:t>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公共卫生与预防医学系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预防医学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药学部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无机化学、有机化学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康复医学部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康复治疗学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</w:t>
            </w:r>
            <w:r>
              <w:rPr>
                <w:rFonts w:hint="eastAsia"/>
                <w:color w:val="FF0000"/>
                <w:sz w:val="20"/>
                <w:szCs w:val="20"/>
              </w:rPr>
              <w:t>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护理学系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系统解剖学、</w:t>
            </w:r>
            <w:r>
              <w:rPr>
                <w:rFonts w:hint="eastAsia"/>
                <w:color w:val="FF0000"/>
                <w:sz w:val="20"/>
                <w:szCs w:val="20"/>
              </w:rPr>
              <w:t>生理学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人文与管理学系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公共事业管理(医疗保险方向)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</w:t>
            </w:r>
            <w:r>
              <w:rPr>
                <w:rFonts w:hint="eastAsia"/>
                <w:color w:val="FF0000"/>
                <w:sz w:val="20"/>
                <w:szCs w:val="20"/>
              </w:rPr>
              <w:t>人体机能学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人文与管理学系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公共事业管理(卫生事业管理方向)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</w:t>
            </w:r>
            <w:r>
              <w:rPr>
                <w:rFonts w:hint="eastAsia"/>
                <w:color w:val="FF0000"/>
                <w:sz w:val="20"/>
                <w:szCs w:val="20"/>
              </w:rPr>
              <w:t>人体机能学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人文与管理学系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公共事业管理(医药贸易与管理方向)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</w:t>
            </w:r>
            <w:r>
              <w:rPr>
                <w:rFonts w:hint="eastAsia"/>
                <w:color w:val="FF0000"/>
                <w:sz w:val="20"/>
                <w:szCs w:val="20"/>
              </w:rPr>
              <w:t>人体机能学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理学部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医学信息工程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</w:t>
            </w:r>
            <w:r>
              <w:rPr>
                <w:rFonts w:hint="eastAsia"/>
                <w:color w:val="FF0000"/>
                <w:sz w:val="20"/>
                <w:szCs w:val="20"/>
              </w:rPr>
              <w:t>人体机能学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外语系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基础英语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A2B94"/>
    <w:rsid w:val="5DAA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2019-05-23T08:27:00Z</dcterms:created>
  <dc:creator>Admin</dc:creator>
  <cp:lastModifiedBy>Admin</cp:lastModifiedBy>
  <dcterms:modified xsi:type="dcterms:W3CDTF">2019-05-23T08:28:09Z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