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1BA8F">
      <w:pPr>
        <w:jc w:val="left"/>
        <w:rPr>
          <w:sz w:val="32"/>
          <w:szCs w:val="36"/>
        </w:rPr>
      </w:pPr>
      <w:r>
        <w:rPr>
          <w:rFonts w:hint="eastAsia" w:ascii="黑体" w:hAnsi="黑体" w:eastAsia="黑体" w:cs="Times New Roman"/>
          <w:sz w:val="32"/>
          <w:szCs w:val="32"/>
        </w:rPr>
        <w:t>附件3</w:t>
      </w:r>
      <w:r>
        <w:rPr>
          <w:rFonts w:hint="eastAsia"/>
          <w:sz w:val="32"/>
          <w:szCs w:val="36"/>
        </w:rPr>
        <w:t xml:space="preserve"> </w:t>
      </w:r>
      <w:r>
        <w:rPr>
          <w:sz w:val="32"/>
          <w:szCs w:val="36"/>
        </w:rPr>
        <w:t xml:space="preserve">            </w:t>
      </w:r>
    </w:p>
    <w:p w14:paraId="67C7CE00">
      <w:pPr>
        <w:jc w:val="center"/>
        <w:rPr>
          <w:sz w:val="32"/>
          <w:szCs w:val="36"/>
        </w:rPr>
      </w:pPr>
      <w:r>
        <w:rPr>
          <w:rFonts w:hint="eastAsia" w:ascii="方正仿宋_GB2312" w:hAnsi="方正仿宋_GB2312" w:eastAsia="方正仿宋_GB2312" w:cs="方正仿宋_GB2312"/>
          <w:b/>
          <w:bCs/>
          <w:sz w:val="36"/>
          <w:szCs w:val="40"/>
        </w:rPr>
        <w:t>个人简历模板</w:t>
      </w:r>
    </w:p>
    <w:p w14:paraId="3112E22D">
      <w:pPr>
        <w:spacing w:before="312" w:beforeLines="100"/>
        <w:ind w:firstLine="643" w:firstLineChars="200"/>
        <w:jc w:val="left"/>
        <w:rPr>
          <w:b/>
          <w:bCs/>
          <w:sz w:val="32"/>
          <w:szCs w:val="36"/>
        </w:rPr>
      </w:pPr>
      <w:r>
        <w:rPr>
          <w:rFonts w:hint="eastAsia" w:ascii="仿宋" w:hAnsi="仿宋" w:eastAsia="仿宋" w:cs="仿宋"/>
          <w:b/>
          <w:bCs/>
          <w:kern w:val="0"/>
          <w:sz w:val="32"/>
          <w:szCs w:val="32"/>
        </w:rPr>
        <w:t>要求：语句通顺，独立成文，内容充实，突出介绍教学工作情况，3</w:t>
      </w:r>
      <w:r>
        <w:rPr>
          <w:rFonts w:ascii="仿宋" w:hAnsi="仿宋" w:eastAsia="仿宋" w:cs="仿宋"/>
          <w:b/>
          <w:bCs/>
          <w:kern w:val="0"/>
          <w:sz w:val="32"/>
          <w:szCs w:val="32"/>
        </w:rPr>
        <w:t>00</w:t>
      </w:r>
      <w:r>
        <w:rPr>
          <w:rFonts w:hint="eastAsia" w:ascii="仿宋" w:hAnsi="仿宋" w:eastAsia="仿宋" w:cs="仿宋"/>
          <w:b/>
          <w:bCs/>
          <w:kern w:val="0"/>
          <w:sz w:val="32"/>
          <w:szCs w:val="32"/>
        </w:rPr>
        <w:t>字左右。</w:t>
      </w:r>
      <w:bookmarkStart w:id="0" w:name="_Hlk110848954"/>
      <w:r>
        <w:rPr>
          <w:rFonts w:hint="eastAsia" w:ascii="仿宋" w:hAnsi="仿宋" w:eastAsia="仿宋" w:cs="仿宋"/>
          <w:b/>
          <w:bCs/>
          <w:kern w:val="0"/>
          <w:sz w:val="32"/>
          <w:szCs w:val="32"/>
        </w:rPr>
        <w:t>要有教学座右铭。</w:t>
      </w:r>
      <w:bookmarkEnd w:id="0"/>
    </w:p>
    <w:p w14:paraId="6E984251">
      <w:pPr>
        <w:jc w:val="left"/>
        <w:rPr>
          <w:b/>
          <w:bCs/>
          <w:sz w:val="32"/>
          <w:szCs w:val="36"/>
        </w:rPr>
      </w:pPr>
      <w:bookmarkStart w:id="1" w:name="_GoBack"/>
      <w:bookmarkEnd w:id="1"/>
    </w:p>
    <w:p w14:paraId="29EE3FE1">
      <w:pPr>
        <w:jc w:val="left"/>
        <w:rPr>
          <w:b/>
          <w:bCs/>
          <w:sz w:val="32"/>
          <w:szCs w:val="36"/>
        </w:rPr>
      </w:pPr>
      <w:r>
        <w:rPr>
          <w:rFonts w:hint="eastAsia"/>
          <w:b/>
          <w:bCs/>
          <w:sz w:val="32"/>
          <w:szCs w:val="36"/>
        </w:rPr>
        <w:t>模板一：</w:t>
      </w:r>
    </w:p>
    <w:p w14:paraId="74F29D0C">
      <w:pPr>
        <w:jc w:val="left"/>
        <w:rPr>
          <w:b/>
          <w:bCs/>
          <w:sz w:val="36"/>
          <w:szCs w:val="40"/>
        </w:rPr>
      </w:pPr>
      <w:r>
        <w:rPr>
          <w:rFonts w:hint="eastAsia"/>
          <w:b/>
          <w:bCs/>
          <w:sz w:val="36"/>
          <w:szCs w:val="40"/>
        </w:rPr>
        <w:t>姓名</w:t>
      </w:r>
    </w:p>
    <w:p w14:paraId="3AD99D35">
      <w:pPr>
        <w:ind w:firstLine="640" w:firstLineChars="200"/>
        <w:jc w:val="left"/>
        <w:rPr>
          <w:sz w:val="32"/>
          <w:szCs w:val="36"/>
        </w:rPr>
      </w:pPr>
      <w:r>
        <w:rPr>
          <w:rFonts w:hint="eastAsia"/>
          <w:b/>
          <w:bCs/>
          <w:sz w:val="32"/>
          <w:szCs w:val="36"/>
        </w:rPr>
        <w:t>女，</w:t>
      </w:r>
      <w:r>
        <w:rPr>
          <w:b/>
          <w:bCs/>
          <w:sz w:val="32"/>
          <w:szCs w:val="36"/>
        </w:rPr>
        <w:t>1988年9月生，中共党员，硕士研究生，基础医学部人体解剖学教</w:t>
      </w:r>
      <w:r>
        <w:rPr>
          <w:rFonts w:hint="eastAsia"/>
          <w:b/>
          <w:bCs/>
          <w:sz w:val="32"/>
          <w:szCs w:val="36"/>
        </w:rPr>
        <w:t>研室讲师，教龄</w:t>
      </w:r>
      <w:r>
        <w:rPr>
          <w:b/>
          <w:bCs/>
          <w:sz w:val="32"/>
          <w:szCs w:val="36"/>
        </w:rPr>
        <w:t>4年。</w:t>
      </w:r>
      <w:r>
        <w:rPr>
          <w:sz w:val="32"/>
          <w:szCs w:val="36"/>
        </w:rPr>
        <w:t>兼任系部教学秘书及教研室秘书，2014年毕业于南京</w:t>
      </w:r>
      <w:r>
        <w:rPr>
          <w:rFonts w:hint="eastAsia"/>
          <w:sz w:val="32"/>
          <w:szCs w:val="36"/>
        </w:rPr>
        <w:t>医科大学人体解剖学系。承担多门解剖学课程，坚持以学生为中心，不断改进教学方法，年平均学时达</w:t>
      </w:r>
      <w:r>
        <w:rPr>
          <w:sz w:val="32"/>
          <w:szCs w:val="36"/>
        </w:rPr>
        <w:t>400学时。2016年被评为优秀兼职班主任，2017</w:t>
      </w:r>
      <w:r>
        <w:rPr>
          <w:rFonts w:hint="eastAsia"/>
          <w:sz w:val="32"/>
          <w:szCs w:val="36"/>
        </w:rPr>
        <w:t>年获得江苏省解剖学会青年教师说课比赛三等奖，</w:t>
      </w:r>
      <w:r>
        <w:rPr>
          <w:sz w:val="32"/>
          <w:szCs w:val="36"/>
        </w:rPr>
        <w:t>2018年获得“刘一麟”奖教</w:t>
      </w:r>
      <w:r>
        <w:rPr>
          <w:rFonts w:hint="eastAsia"/>
          <w:sz w:val="32"/>
          <w:szCs w:val="36"/>
        </w:rPr>
        <w:t>金优秀奖；</w:t>
      </w:r>
      <w:r>
        <w:rPr>
          <w:sz w:val="32"/>
          <w:szCs w:val="36"/>
        </w:rPr>
        <w:t>此外，2017年主持南京医科大学“十三五”教改课题1项，以第</w:t>
      </w:r>
      <w:r>
        <w:rPr>
          <w:rFonts w:hint="eastAsia"/>
          <w:sz w:val="32"/>
          <w:szCs w:val="36"/>
        </w:rPr>
        <w:t>一</w:t>
      </w:r>
      <w:r>
        <w:rPr>
          <w:sz w:val="32"/>
          <w:szCs w:val="36"/>
        </w:rPr>
        <w:t>作者发表论文4篇，其中教育类论文3篇。</w:t>
      </w:r>
    </w:p>
    <w:p w14:paraId="31487411">
      <w:pPr>
        <w:ind w:firstLine="640" w:firstLineChars="200"/>
        <w:jc w:val="left"/>
        <w:rPr>
          <w:sz w:val="32"/>
          <w:szCs w:val="36"/>
        </w:rPr>
      </w:pPr>
      <w:r>
        <w:rPr>
          <w:rFonts w:hint="eastAsia"/>
          <w:b/>
          <w:bCs/>
          <w:sz w:val="32"/>
          <w:szCs w:val="36"/>
        </w:rPr>
        <w:t>教学座右铭：</w:t>
      </w:r>
      <w:r>
        <w:rPr>
          <w:sz w:val="32"/>
          <w:szCs w:val="36"/>
        </w:rPr>
        <w:t>平庸的教师在说教，好的教师在解惑，更好的教师在示范，</w:t>
      </w:r>
      <w:r>
        <w:rPr>
          <w:rFonts w:hint="eastAsia"/>
          <w:sz w:val="32"/>
          <w:szCs w:val="36"/>
        </w:rPr>
        <w:t>卓越的教师在启迪</w:t>
      </w:r>
    </w:p>
    <w:p w14:paraId="60920906">
      <w:pPr>
        <w:ind w:firstLine="640" w:firstLineChars="200"/>
        <w:jc w:val="left"/>
        <w:rPr>
          <w:sz w:val="32"/>
          <w:szCs w:val="36"/>
        </w:rPr>
      </w:pPr>
    </w:p>
    <w:p w14:paraId="7CBD6DB1">
      <w:pPr>
        <w:ind w:firstLine="640" w:firstLineChars="200"/>
        <w:jc w:val="left"/>
        <w:rPr>
          <w:sz w:val="32"/>
          <w:szCs w:val="36"/>
        </w:rPr>
      </w:pPr>
    </w:p>
    <w:p w14:paraId="54251F20">
      <w:pPr>
        <w:jc w:val="left"/>
        <w:rPr>
          <w:b/>
          <w:bCs/>
          <w:sz w:val="32"/>
          <w:szCs w:val="36"/>
        </w:rPr>
      </w:pPr>
      <w:r>
        <w:rPr>
          <w:rFonts w:hint="eastAsia"/>
          <w:b/>
          <w:bCs/>
          <w:sz w:val="32"/>
          <w:szCs w:val="36"/>
        </w:rPr>
        <w:t>模板二：</w:t>
      </w:r>
    </w:p>
    <w:p w14:paraId="45C685A4">
      <w:pPr>
        <w:jc w:val="left"/>
        <w:rPr>
          <w:b/>
          <w:bCs/>
          <w:sz w:val="36"/>
          <w:szCs w:val="40"/>
        </w:rPr>
      </w:pPr>
      <w:r>
        <w:rPr>
          <w:rFonts w:hint="eastAsia"/>
          <w:b/>
          <w:bCs/>
          <w:sz w:val="36"/>
          <w:szCs w:val="40"/>
        </w:rPr>
        <w:t>姓名</w:t>
      </w:r>
    </w:p>
    <w:p w14:paraId="51144993">
      <w:pPr>
        <w:ind w:firstLine="640" w:firstLineChars="200"/>
        <w:jc w:val="left"/>
        <w:rPr>
          <w:sz w:val="32"/>
          <w:szCs w:val="36"/>
        </w:rPr>
      </w:pPr>
      <w:r>
        <w:rPr>
          <w:rFonts w:hint="eastAsia"/>
          <w:b/>
          <w:bCs/>
          <w:sz w:val="32"/>
          <w:szCs w:val="36"/>
        </w:rPr>
        <w:t>女，</w:t>
      </w:r>
      <w:r>
        <w:rPr>
          <w:b/>
          <w:bCs/>
          <w:sz w:val="32"/>
          <w:szCs w:val="36"/>
        </w:rPr>
        <w:t>1987年9月， 第一附属医院(临床医学部)教师，博士，教龄6年。</w:t>
      </w:r>
      <w:r>
        <w:rPr>
          <w:rFonts w:hint="eastAsia"/>
          <w:b/>
          <w:bCs/>
          <w:sz w:val="32"/>
          <w:szCs w:val="36"/>
        </w:rPr>
        <w:t>毕业于日本岛根大学医学部神经内科，国家三级心理咨询师。现就职于南京医科大学康达学院第一</w:t>
      </w:r>
      <w:r>
        <w:rPr>
          <w:b/>
          <w:bCs/>
          <w:sz w:val="32"/>
          <w:szCs w:val="36"/>
        </w:rPr>
        <w:t>附属医院神经内科。</w:t>
      </w:r>
      <w:r>
        <w:rPr>
          <w:sz w:val="32"/>
          <w:szCs w:val="36"/>
        </w:rPr>
        <w:t>2012年至2016年担任日本岛根大</w:t>
      </w:r>
      <w:r>
        <w:rPr>
          <w:rFonts w:hint="eastAsia"/>
          <w:sz w:val="32"/>
          <w:szCs w:val="36"/>
        </w:rPr>
        <w:t>学医学部国际文化交流课程、神经解剖学实验课临床医学专业带教；</w:t>
      </w:r>
      <w:r>
        <w:rPr>
          <w:sz w:val="32"/>
          <w:szCs w:val="36"/>
        </w:rPr>
        <w:t>2018年04月起担任南京医科大学康达学院临床医学专业神经疾病见习课带教以及康</w:t>
      </w:r>
      <w:r>
        <w:rPr>
          <w:rFonts w:hint="eastAsia"/>
          <w:sz w:val="32"/>
          <w:szCs w:val="36"/>
        </w:rPr>
        <w:t>复治疗学专业脑血管病、神经系统体格检查理论课教学。从教以来，以幽默的教学风格、教师负责制的理念、敬业的精神，深受学生们的喜爱。</w:t>
      </w:r>
    </w:p>
    <w:p w14:paraId="72982509">
      <w:pPr>
        <w:ind w:firstLine="640" w:firstLineChars="200"/>
        <w:jc w:val="left"/>
        <w:rPr>
          <w:b/>
          <w:bCs/>
          <w:sz w:val="32"/>
          <w:szCs w:val="36"/>
        </w:rPr>
      </w:pPr>
      <w:r>
        <w:rPr>
          <w:rFonts w:hint="eastAsia"/>
          <w:b/>
          <w:bCs/>
          <w:sz w:val="32"/>
          <w:szCs w:val="36"/>
        </w:rPr>
        <w:t>教学座右铭</w:t>
      </w:r>
      <w:r>
        <w:rPr>
          <w:b/>
          <w:bCs/>
          <w:sz w:val="32"/>
          <w:szCs w:val="36"/>
        </w:rPr>
        <w:t xml:space="preserve">: </w:t>
      </w:r>
      <w:r>
        <w:rPr>
          <w:sz w:val="32"/>
          <w:szCs w:val="36"/>
        </w:rPr>
        <w:t>The work of teaching is magio and powerful.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531E34E9-62B7-46D8-A1A4-257B71B2DE59}"/>
  </w:font>
  <w:font w:name="仿宋">
    <w:panose1 w:val="02010609060101010101"/>
    <w:charset w:val="86"/>
    <w:family w:val="modern"/>
    <w:pitch w:val="default"/>
    <w:sig w:usb0="800002BF" w:usb1="38CF7CFA" w:usb2="00000016" w:usb3="00000000" w:csb0="00040001" w:csb1="00000000"/>
    <w:embedRegular r:id="rId2" w:fontKey="{C9548DE7-A61A-4F60-87F1-C70705026C12}"/>
  </w:font>
  <w:font w:name="方正楷体_GB2312">
    <w:panose1 w:val="02000000000000000000"/>
    <w:charset w:val="86"/>
    <w:family w:val="auto"/>
    <w:pitch w:val="default"/>
    <w:sig w:usb0="A00002BF" w:usb1="184F6CFA" w:usb2="00000012"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1DA96444-5536-4031-9CF9-16EE5E68351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951"/>
    <w:rsid w:val="00085A9E"/>
    <w:rsid w:val="00114951"/>
    <w:rsid w:val="0014406A"/>
    <w:rsid w:val="001B103F"/>
    <w:rsid w:val="00205704"/>
    <w:rsid w:val="003306EA"/>
    <w:rsid w:val="00355B83"/>
    <w:rsid w:val="006B4821"/>
    <w:rsid w:val="006B5616"/>
    <w:rsid w:val="006F08A5"/>
    <w:rsid w:val="007334B7"/>
    <w:rsid w:val="007B0AD4"/>
    <w:rsid w:val="007E6D7F"/>
    <w:rsid w:val="00863030"/>
    <w:rsid w:val="00B612B9"/>
    <w:rsid w:val="00BC7887"/>
    <w:rsid w:val="00E02BE3"/>
    <w:rsid w:val="00E804FB"/>
    <w:rsid w:val="00EA6231"/>
    <w:rsid w:val="00F30455"/>
    <w:rsid w:val="00F74B79"/>
    <w:rsid w:val="779932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widowControl/>
      <w:ind w:firstLine="420" w:firstLineChars="200"/>
      <w:jc w:val="left"/>
    </w:pPr>
    <w:rPr>
      <w:rFonts w:ascii="宋体" w:hAnsi="宋体" w:cs="宋体"/>
      <w:kern w:val="0"/>
      <w:sz w:val="24"/>
      <w:szCs w:val="24"/>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551</Words>
  <Characters>614</Characters>
  <Lines>4</Lines>
  <Paragraphs>1</Paragraphs>
  <TotalTime>28</TotalTime>
  <ScaleCrop>false</ScaleCrop>
  <LinksUpToDate>false</LinksUpToDate>
  <CharactersWithSpaces>636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2022-07-26T01:01:00Z</dcterms:created>
  <dc:creator>海关</dc:creator>
  <cp:lastModifiedBy>陆柒</cp:lastModifiedBy>
  <dcterms:modified xsi:type="dcterms:W3CDTF">2026-04-23T02:54:42Z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eyJoZGlkIjoiZmNiNDFkYjIxOGE3ZTYzMjU0OTBmNjk4ZWQ5YjYyM2QiLCJ1c2VySWQiOiIzMzkwNDM4MjYifQ==</vt:lpwstr>
  </property>
  <property fmtid="{D5CDD505-2E9C-101B-9397-08002B2CF9AE}" pid="3" name="KSOProductBuildVer">
    <vt:lpwstr>2052-12.1.0.21915</vt:lpwstr>
  </property>
  <property fmtid="{D5CDD505-2E9C-101B-9397-08002B2CF9AE}" pid="4" name="ICV">
    <vt:lpwstr>A1A99AF8DF104BDB8A410E2505E7E8B4_12</vt:lpwstr>
  </property>
</Properties>
</file>