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6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附件3</w:t>
      </w:r>
      <w:bookmarkStart w:id="0" w:name="_GoBack"/>
      <w:bookmarkEnd w:id="0"/>
    </w:p>
    <w:p>
      <w:pPr>
        <w:ind w:firstLine="556"/>
        <w:jc w:val="center"/>
        <w:rPr>
          <w:rFonts w:ascii="Times New Roman" w:hAnsi="Times New Roman" w:eastAsia="仿宋_GB2312"/>
          <w:bCs/>
          <w:sz w:val="28"/>
          <w:szCs w:val="52"/>
        </w:rPr>
      </w:pPr>
      <w:r>
        <w:rPr>
          <w:rFonts w:hint="eastAsia" w:ascii="Times New Roman" w:hAnsi="Times New Roman"/>
          <w:b/>
          <w:sz w:val="36"/>
          <w:szCs w:val="36"/>
        </w:rPr>
        <w:t>南京医科大学康达学院“绿源青年学者奖励计划”</w:t>
      </w:r>
      <w:r>
        <w:rPr>
          <w:rFonts w:ascii="Times New Roman" w:hAnsi="Times New Roman"/>
          <w:b/>
          <w:sz w:val="36"/>
          <w:szCs w:val="36"/>
        </w:rPr>
        <w:t>汇总表</w:t>
      </w:r>
    </w:p>
    <w:p>
      <w:pPr>
        <w:spacing w:before="156" w:beforeLines="50" w:after="156" w:afterLines="50" w:line="360" w:lineRule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Cs/>
          <w:sz w:val="28"/>
          <w:szCs w:val="52"/>
          <w:lang w:val="en-US" w:eastAsia="zh-CN"/>
        </w:rPr>
        <w:t>部门</w:t>
      </w:r>
      <w:r>
        <w:rPr>
          <w:rFonts w:ascii="Times New Roman" w:hAnsi="Times New Roman" w:eastAsia="仿宋_GB2312"/>
          <w:bCs/>
          <w:sz w:val="28"/>
          <w:szCs w:val="52"/>
        </w:rPr>
        <w:t xml:space="preserve">：（公章）                 </w:t>
      </w:r>
    </w:p>
    <w:tbl>
      <w:tblPr>
        <w:tblStyle w:val="3"/>
        <w:tblW w:w="140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2075"/>
        <w:gridCol w:w="960"/>
        <w:gridCol w:w="2324"/>
        <w:gridCol w:w="1411"/>
        <w:gridCol w:w="1380"/>
        <w:gridCol w:w="2475"/>
        <w:gridCol w:w="2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07" w:hRule="exact"/>
        </w:trPr>
        <w:tc>
          <w:tcPr>
            <w:tcW w:w="94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  <w:t>序号</w:t>
            </w:r>
          </w:p>
        </w:tc>
        <w:tc>
          <w:tcPr>
            <w:tcW w:w="2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  <w:t>姓名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  <w:t>性别</w:t>
            </w:r>
          </w:p>
        </w:tc>
        <w:tc>
          <w:tcPr>
            <w:tcW w:w="232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szCs w:val="21"/>
              </w:rPr>
              <w:t>出生年月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szCs w:val="21"/>
              </w:rPr>
              <w:t>（年/月）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  <w:t>学历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b/>
                <w:bCs/>
                <w:szCs w:val="21"/>
                <w:lang w:eastAsia="zh-CN"/>
              </w:rPr>
            </w:pPr>
            <w:r>
              <w:rPr>
                <w:rFonts w:ascii="Times New Roman" w:hAnsi="Times New Roman" w:eastAsia="仿宋_GB2312"/>
                <w:b/>
                <w:bCs/>
                <w:szCs w:val="21"/>
              </w:rPr>
              <w:t>职</w:t>
            </w:r>
            <w:r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  <w:t>称</w:t>
            </w:r>
          </w:p>
        </w:tc>
        <w:tc>
          <w:tcPr>
            <w:tcW w:w="247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  <w:t>申报类别</w:t>
            </w:r>
          </w:p>
        </w:tc>
        <w:tc>
          <w:tcPr>
            <w:tcW w:w="250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b/>
                <w:bCs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szCs w:val="21"/>
              </w:rPr>
              <w:t>手机号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</w:trPr>
        <w:tc>
          <w:tcPr>
            <w:tcW w:w="94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7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32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50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</w:trPr>
        <w:tc>
          <w:tcPr>
            <w:tcW w:w="94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7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32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50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</w:trPr>
        <w:tc>
          <w:tcPr>
            <w:tcW w:w="94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7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32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7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  <w:tc>
          <w:tcPr>
            <w:tcW w:w="250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_GB2312"/>
                <w:bCs/>
                <w:szCs w:val="21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B6EF6"/>
    <w:rsid w:val="246731BA"/>
    <w:rsid w:val="306D5423"/>
    <w:rsid w:val="474F783B"/>
    <w:rsid w:val="6BCB6EF6"/>
    <w:rsid w:val="760B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2020-06-05T03:06:00Z</dcterms:created>
  <dc:creator>HP</dc:creator>
  <cp:lastModifiedBy>HP</cp:lastModifiedBy>
  <cp:lastPrinted>2020-06-05T03:11:00Z</cp:lastPrinted>
  <dcterms:modified xsi:type="dcterms:W3CDTF">2020-06-17T06:56:44Z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