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南京医科大学康达学院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“课程思政”示范课程</w:t>
      </w:r>
    </w:p>
    <w:p>
      <w:pPr>
        <w:spacing w:line="480" w:lineRule="auto"/>
        <w:jc w:val="center"/>
        <w:rPr>
          <w:rFonts w:ascii="黑体" w:eastAsia="黑体"/>
          <w:b/>
          <w:sz w:val="72"/>
          <w:szCs w:val="72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申报书</w:t>
      </w: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tbl>
      <w:tblPr>
        <w:tblStyle w:val="5"/>
        <w:tblW w:w="63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37"/>
        <w:gridCol w:w="4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37" w:type="dxa"/>
            <w:vAlign w:val="bottom"/>
          </w:tcPr>
          <w:p>
            <w:pPr>
              <w:jc w:val="distribut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课程名称：</w:t>
            </w:r>
          </w:p>
        </w:tc>
        <w:tc>
          <w:tcPr>
            <w:tcW w:w="4179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rFonts w:hint="eastAsia" w:ascii="仿宋" w:hAnsi="仿宋" w:eastAsia="仿宋" w:cs="仿宋"/>
                <w:spacing w:val="-2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37" w:type="dxa"/>
            <w:vAlign w:val="bottom"/>
          </w:tcPr>
          <w:p>
            <w:pPr>
              <w:jc w:val="distribut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所属学部：</w:t>
            </w:r>
          </w:p>
        </w:tc>
        <w:tc>
          <w:tcPr>
            <w:tcW w:w="417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37" w:type="dxa"/>
            <w:vAlign w:val="bottom"/>
          </w:tcPr>
          <w:p>
            <w:pPr>
              <w:jc w:val="distribute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课程负责人：</w:t>
            </w:r>
          </w:p>
        </w:tc>
        <w:tc>
          <w:tcPr>
            <w:tcW w:w="417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137" w:type="dxa"/>
            <w:vAlign w:val="bottom"/>
          </w:tcPr>
          <w:p>
            <w:pPr>
              <w:jc w:val="distribute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申报时间：</w:t>
            </w:r>
          </w:p>
        </w:tc>
        <w:tc>
          <w:tcPr>
            <w:tcW w:w="417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420" w:firstLineChars="1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 日</w:t>
            </w:r>
          </w:p>
        </w:tc>
      </w:tr>
    </w:tbl>
    <w:p>
      <w:pPr>
        <w:snapToGrid w:val="0"/>
        <w:spacing w:line="544" w:lineRule="atLeast"/>
        <w:jc w:val="center"/>
      </w:pPr>
    </w:p>
    <w:p>
      <w:pPr>
        <w:snapToGrid w:val="0"/>
        <w:spacing w:line="544" w:lineRule="atLeast"/>
        <w:jc w:val="center"/>
      </w:pPr>
    </w:p>
    <w:p>
      <w:pPr>
        <w:snapToGrid w:val="0"/>
        <w:spacing w:line="544" w:lineRule="atLeast"/>
      </w:pPr>
    </w:p>
    <w:p>
      <w:pPr>
        <w:spacing w:line="720" w:lineRule="auto"/>
        <w:jc w:val="center"/>
        <w:rPr>
          <w:rFonts w:hint="eastAsia" w:ascii="仿宋" w:hAnsi="仿宋" w:eastAsia="仿宋" w:cs="仿宋"/>
          <w:b/>
          <w:bCs w:val="0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sz w:val="24"/>
          <w:szCs w:val="24"/>
        </w:rPr>
        <w:t>南京医科大学康达学院教务处制</w:t>
      </w:r>
    </w:p>
    <w:p>
      <w:pPr>
        <w:widowControl/>
        <w:snapToGrid w:val="0"/>
        <w:spacing w:line="360" w:lineRule="auto"/>
        <w:jc w:val="left"/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bookmarkEnd w:id="0"/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一、课程基本情况</w:t>
      </w:r>
    </w:p>
    <w:tbl>
      <w:tblPr>
        <w:tblStyle w:val="4"/>
        <w:tblW w:w="8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064"/>
        <w:gridCol w:w="292"/>
        <w:gridCol w:w="814"/>
        <w:gridCol w:w="1127"/>
        <w:gridCol w:w="129"/>
        <w:gridCol w:w="156"/>
        <w:gridCol w:w="1188"/>
        <w:gridCol w:w="719"/>
        <w:gridCol w:w="61"/>
        <w:gridCol w:w="1193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77" w:type="dxa"/>
            <w:gridSpan w:val="1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1-1 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2518" w:type="dxa"/>
            <w:gridSpan w:val="5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课程类型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课程对象</w:t>
            </w:r>
          </w:p>
        </w:tc>
        <w:tc>
          <w:tcPr>
            <w:tcW w:w="2518" w:type="dxa"/>
            <w:gridSpan w:val="5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课程学分/学时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选用教材</w:t>
            </w:r>
          </w:p>
        </w:tc>
        <w:tc>
          <w:tcPr>
            <w:tcW w:w="2518" w:type="dxa"/>
            <w:gridSpan w:val="5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开课学期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课程所属学部</w:t>
            </w:r>
          </w:p>
        </w:tc>
        <w:tc>
          <w:tcPr>
            <w:tcW w:w="2518" w:type="dxa"/>
            <w:gridSpan w:val="5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课程所属专业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77" w:type="dxa"/>
            <w:gridSpan w:val="1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1-2 课程团队基本信息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3" w:type="dxa"/>
            <w:vMerge w:val="restart"/>
            <w:textDirection w:val="tbRlV"/>
            <w:vAlign w:val="center"/>
          </w:tcPr>
          <w:p>
            <w:pPr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课程负责人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名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19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11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23" w:type="dxa"/>
            <w:vMerge w:val="continue"/>
            <w:textDirection w:val="tbRlV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职称/职务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最后学位</w:t>
            </w:r>
          </w:p>
        </w:tc>
        <w:tc>
          <w:tcPr>
            <w:tcW w:w="3284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23" w:type="dxa"/>
            <w:vMerge w:val="continue"/>
            <w:textDirection w:val="tbRlV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研究专长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任务及分工</w:t>
            </w:r>
          </w:p>
        </w:tc>
        <w:tc>
          <w:tcPr>
            <w:tcW w:w="3284" w:type="dxa"/>
            <w:gridSpan w:val="4"/>
            <w:tcBorders>
              <w:bottom w:val="nil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23" w:type="dxa"/>
            <w:vMerge w:val="continue"/>
            <w:textDirection w:val="tbRlV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   话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3284" w:type="dxa"/>
            <w:gridSpan w:val="4"/>
            <w:tcBorders>
              <w:bottom w:val="nil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23" w:type="dxa"/>
            <w:vMerge w:val="restart"/>
            <w:textDirection w:val="tbRlV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课程团队成员（不超8人）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814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职称/职务</w:t>
            </w:r>
          </w:p>
        </w:tc>
        <w:tc>
          <w:tcPr>
            <w:tcW w:w="3284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任务及分工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contextualSpacing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contextualSpacing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contextualSpacing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contextualSpacing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contextualSpacing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contextualSpacing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contextualSpacing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contextualSpacing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vAlign w:val="center"/>
          </w:tcPr>
          <w:p>
            <w:pPr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课程开设及教改情况</w:t>
            </w:r>
          </w:p>
        </w:tc>
        <w:tc>
          <w:tcPr>
            <w:tcW w:w="6990" w:type="dxa"/>
            <w:gridSpan w:val="10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本课程已开设的届数，学生选课情况，曾经历的教改、课程建设项目等情况</w:t>
            </w: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二、课程建设基础</w:t>
      </w:r>
    </w:p>
    <w:tbl>
      <w:tblPr>
        <w:tblStyle w:val="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487"/>
        <w:gridCol w:w="1522"/>
        <w:gridCol w:w="2097"/>
        <w:gridCol w:w="2450"/>
        <w:gridCol w:w="1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5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2-1.课程开设基本情况（本课程累计开设年限、授课对象、累计授课人数、课程教学效果等）</w:t>
            </w:r>
          </w:p>
          <w:p>
            <w:pPr>
              <w:snapToGrid w:val="0"/>
              <w:spacing w:before="156" w:beforeLines="50"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2-2 本课程开展“课程思政”改革试点所具备的优势。</w:t>
            </w:r>
          </w:p>
          <w:p>
            <w:pPr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（从课程师资、课程特点以及本课程前期已经开展的相关工作等方面进行阐述）</w:t>
            </w:r>
          </w:p>
          <w:p>
            <w:pPr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2-3 课程目标（包括课程目标和育人目标）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目标</w:t>
            </w:r>
          </w:p>
        </w:tc>
        <w:tc>
          <w:tcPr>
            <w:tcW w:w="7421" w:type="dxa"/>
            <w:gridSpan w:val="4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育人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目标</w:t>
            </w:r>
          </w:p>
        </w:tc>
        <w:tc>
          <w:tcPr>
            <w:tcW w:w="7421" w:type="dxa"/>
            <w:gridSpan w:val="4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snapToGrid w:val="0"/>
              <w:spacing w:before="156" w:beforeLines="50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2-4课程设计的理念与思路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snapToGrid w:val="0"/>
              <w:spacing w:before="156" w:beforeLines="5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snapToGrid w:val="0"/>
              <w:spacing w:before="156" w:beforeLines="5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2-5课程的特色与创新点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snapToGrid w:val="0"/>
              <w:spacing w:before="156" w:beforeLines="5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snapToGrid w:val="0"/>
              <w:spacing w:before="156" w:beforeLines="5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2-6教学内容选择与安排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2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授课要点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思政内容融入点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（教学资源）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授课形式与教学方法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互动形式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1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4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1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4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1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4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1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4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1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4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1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4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1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...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4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1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4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1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4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1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4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2-7课程建设工作计划和实施步骤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8522" w:type="dxa"/>
            <w:gridSpan w:val="6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为了顺利推进课程建设，在立项期内，具体的时间安排和详细步骤。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2-8预期成果表现形式及应用推广价值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  <w:jc w:val="center"/>
        </w:trPr>
        <w:tc>
          <w:tcPr>
            <w:tcW w:w="8522" w:type="dxa"/>
            <w:gridSpan w:val="6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三、经费预算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84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支出科目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84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1．设备费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84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2．材料费（含打印费、耗材费）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84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 图书资料费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84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 软件服务费（含课堂录像及网站制作）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84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5．交通费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84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6．差旅费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84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7．会议费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84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8．出版/文献/信息传播/知识产权事务费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84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9．专家咨询费</w:t>
            </w:r>
          </w:p>
        </w:tc>
        <w:tc>
          <w:tcPr>
            <w:tcW w:w="284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84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10. 其他费用</w:t>
            </w:r>
          </w:p>
        </w:tc>
        <w:tc>
          <w:tcPr>
            <w:tcW w:w="284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284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合计</w:t>
            </w:r>
          </w:p>
        </w:tc>
        <w:tc>
          <w:tcPr>
            <w:tcW w:w="284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before="312" w:beforeLines="100"/>
        <w:jc w:val="left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四、审核及评审意见</w:t>
      </w:r>
    </w:p>
    <w:tbl>
      <w:tblPr>
        <w:tblStyle w:val="4"/>
        <w:tblpPr w:leftFromText="180" w:rightFromText="180" w:vertAnchor="text" w:horzAnchor="margin" w:tblpXSpec="center" w:tblpY="220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560" w:lineRule="exact"/>
              <w:ind w:left="0" w:leftChars="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4-1 学部审核意见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394" w:firstLineChars="1831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学部领导签字：</w:t>
            </w:r>
          </w:p>
          <w:p>
            <w:pPr>
              <w:ind w:firstLine="4394" w:firstLineChars="1831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（学部盖章）</w:t>
            </w:r>
          </w:p>
          <w:p>
            <w:pPr>
              <w:ind w:firstLine="4200" w:firstLineChars="17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200" w:firstLineChars="175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560" w:lineRule="exact"/>
              <w:ind w:left="0" w:left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4-2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394" w:firstLineChars="1831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主管领导签字：</w:t>
            </w:r>
          </w:p>
          <w:p>
            <w:pPr>
              <w:ind w:firstLine="4632" w:firstLineChars="193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>
            <w:pPr>
              <w:ind w:firstLine="4200" w:firstLineChars="17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200" w:firstLineChars="175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年    月    日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634433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7F"/>
    <w:rsid w:val="00107D17"/>
    <w:rsid w:val="00481DCF"/>
    <w:rsid w:val="00607925"/>
    <w:rsid w:val="00B033E4"/>
    <w:rsid w:val="00B9797F"/>
    <w:rsid w:val="00D23CC2"/>
    <w:rsid w:val="07304875"/>
    <w:rsid w:val="5D76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link w:val="8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正文文本缩进 3 字符"/>
    <w:basedOn w:val="6"/>
    <w:link w:val="3"/>
    <w:qFormat/>
    <w:uiPriority w:val="0"/>
    <w:rPr>
      <w:rFonts w:asciiTheme="minorHAnsi" w:hAnsiTheme="minorHAnsi" w:cstheme="minorBidi"/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170</Words>
  <Characters>970</Characters>
  <Lines>8</Lines>
  <Paragraphs>2</Paragraphs>
  <TotalTime>18</TotalTime>
  <ScaleCrop>false</ScaleCrop>
  <LinksUpToDate>false</LinksUpToDate>
  <CharactersWithSpaces>1138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2020-09-22T04:51:00Z</dcterms:created>
  <dc:creator>Sky123.Org</dc:creator>
  <cp:lastModifiedBy>HP</cp:lastModifiedBy>
  <dcterms:modified xsi:type="dcterms:W3CDTF">2022-07-04T03:25:32Z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595AEA1B908242ADA340315257E4B34A</vt:lpwstr>
  </property>
</Properties>
</file>